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23D" w:rsidRPr="009F1785" w:rsidRDefault="007F423D" w:rsidP="00BB7A4F">
      <w:pPr>
        <w:shd w:val="clear" w:color="auto" w:fill="FFFFFF"/>
        <w:spacing w:before="100" w:beforeAutospacing="1" w:after="300" w:line="450" w:lineRule="atLeast"/>
        <w:ind w:left="1304"/>
        <w:outlineLvl w:val="0"/>
        <w:rPr>
          <w:rFonts w:ascii="Century Gothic" w:eastAsia="Times New Roman" w:hAnsi="Century Gothic"/>
          <w:kern w:val="36"/>
          <w:sz w:val="28"/>
          <w:szCs w:val="28"/>
        </w:rPr>
      </w:pPr>
      <w:r w:rsidRPr="009F1785">
        <w:rPr>
          <w:rFonts w:ascii="Century Gothic" w:eastAsia="Times New Roman" w:hAnsi="Century Gothic"/>
          <w:kern w:val="36"/>
          <w:sz w:val="28"/>
          <w:szCs w:val="28"/>
        </w:rPr>
        <w:t>Näyttelyn järjestäminen Taidetila Terrassa</w:t>
      </w:r>
    </w:p>
    <w:p w:rsidR="00131230" w:rsidRPr="00F84D36" w:rsidRDefault="00131230" w:rsidP="00131230">
      <w:pPr>
        <w:pStyle w:val="NormaaliWWW"/>
        <w:ind w:left="1304"/>
        <w:rPr>
          <w:rFonts w:ascii="Century Gothic" w:hAnsi="Century Gothic" w:cs="Arial"/>
          <w:sz w:val="22"/>
          <w:szCs w:val="22"/>
        </w:rPr>
      </w:pPr>
      <w:bookmarkStart w:id="0" w:name="anchor-954032"/>
      <w:bookmarkEnd w:id="0"/>
      <w:r w:rsidRPr="00F84D36">
        <w:rPr>
          <w:rFonts w:ascii="Century Gothic" w:hAnsi="Century Gothic" w:cs="Arial"/>
          <w:b/>
          <w:bCs/>
          <w:sz w:val="22"/>
          <w:szCs w:val="22"/>
        </w:rPr>
        <w:t>Näyttelyaika, näyttelyn p</w:t>
      </w:r>
      <w:r w:rsidR="00110D08" w:rsidRPr="00F84D36">
        <w:rPr>
          <w:rFonts w:ascii="Century Gothic" w:hAnsi="Century Gothic" w:cs="Arial"/>
          <w:b/>
          <w:bCs/>
          <w:sz w:val="22"/>
          <w:szCs w:val="22"/>
        </w:rPr>
        <w:t xml:space="preserve">ystyttäminen ja purkaminen </w:t>
      </w:r>
    </w:p>
    <w:p w:rsidR="00131230" w:rsidRPr="00F84D36" w:rsidRDefault="00131230" w:rsidP="00131230">
      <w:pPr>
        <w:pStyle w:val="NormaaliWWW"/>
        <w:ind w:left="1304"/>
        <w:rPr>
          <w:rFonts w:ascii="Century Gothic" w:hAnsi="Century Gothic" w:cs="Arial"/>
          <w:sz w:val="22"/>
          <w:szCs w:val="22"/>
        </w:rPr>
      </w:pPr>
      <w:r w:rsidRPr="00F84D36">
        <w:rPr>
          <w:rFonts w:ascii="Century Gothic" w:hAnsi="Century Gothic" w:cs="Arial"/>
          <w:sz w:val="22"/>
          <w:szCs w:val="22"/>
        </w:rPr>
        <w:t xml:space="preserve">Näyttelyaika on </w:t>
      </w:r>
      <w:r w:rsidR="00DF47CB" w:rsidRPr="00F84D36">
        <w:rPr>
          <w:rFonts w:ascii="Century Gothic" w:hAnsi="Century Gothic" w:cs="Arial"/>
          <w:sz w:val="22"/>
          <w:szCs w:val="22"/>
        </w:rPr>
        <w:t>yleensä kolme</w:t>
      </w:r>
      <w:r w:rsidRPr="00F84D36">
        <w:rPr>
          <w:rFonts w:ascii="Century Gothic" w:hAnsi="Century Gothic" w:cs="Arial"/>
          <w:sz w:val="22"/>
          <w:szCs w:val="22"/>
        </w:rPr>
        <w:t xml:space="preserve"> viikkoa</w:t>
      </w:r>
      <w:r w:rsidRPr="00F84D36">
        <w:rPr>
          <w:rFonts w:ascii="Century Gothic" w:hAnsi="Century Gothic" w:cs="Arial"/>
          <w:i/>
          <w:iCs/>
          <w:sz w:val="22"/>
          <w:szCs w:val="22"/>
        </w:rPr>
        <w:t xml:space="preserve">. </w:t>
      </w:r>
      <w:r w:rsidRPr="00F84D36">
        <w:rPr>
          <w:rFonts w:ascii="Century Gothic" w:hAnsi="Century Gothic" w:cs="Arial"/>
          <w:sz w:val="22"/>
          <w:szCs w:val="22"/>
        </w:rPr>
        <w:t xml:space="preserve">Näyttelyn voi pystyttää </w:t>
      </w:r>
      <w:r w:rsidR="00110D08" w:rsidRPr="00F84D36">
        <w:rPr>
          <w:rFonts w:ascii="Century Gothic" w:hAnsi="Century Gothic" w:cs="Arial"/>
          <w:sz w:val="22"/>
          <w:szCs w:val="22"/>
        </w:rPr>
        <w:t xml:space="preserve">maanantaina klo 9 alkaen ja </w:t>
      </w:r>
      <w:r w:rsidRPr="00F84D36">
        <w:rPr>
          <w:rFonts w:ascii="Century Gothic" w:hAnsi="Century Gothic" w:cs="Arial"/>
          <w:sz w:val="22"/>
          <w:szCs w:val="22"/>
        </w:rPr>
        <w:t>purk</w:t>
      </w:r>
      <w:r w:rsidR="002B0849" w:rsidRPr="00F84D36">
        <w:rPr>
          <w:rFonts w:ascii="Century Gothic" w:hAnsi="Century Gothic" w:cs="Arial"/>
          <w:sz w:val="22"/>
          <w:szCs w:val="22"/>
        </w:rPr>
        <w:t>aa perjantaina klo 19 mennessä.</w:t>
      </w:r>
      <w:r w:rsidR="00360883" w:rsidRPr="00F84D36">
        <w:rPr>
          <w:rFonts w:ascii="Century Gothic" w:hAnsi="Century Gothic" w:cs="Arial"/>
          <w:sz w:val="22"/>
          <w:szCs w:val="22"/>
        </w:rPr>
        <w:t xml:space="preserve"> Jos näyttelyn pystytys tai purku osuu juhlapyhien aikaan, ole hyvä ja varmista kirjaston aukioloajat!</w:t>
      </w:r>
    </w:p>
    <w:p w:rsidR="00131230" w:rsidRPr="00F84D36" w:rsidRDefault="00131230" w:rsidP="00131230">
      <w:pPr>
        <w:pStyle w:val="NormaaliWWW"/>
        <w:ind w:left="1304"/>
        <w:rPr>
          <w:rFonts w:ascii="Century Gothic" w:hAnsi="Century Gothic" w:cs="Arial"/>
          <w:sz w:val="22"/>
          <w:szCs w:val="22"/>
        </w:rPr>
      </w:pPr>
      <w:r w:rsidRPr="00F84D36">
        <w:rPr>
          <w:rFonts w:ascii="Century Gothic" w:hAnsi="Century Gothic" w:cs="Arial"/>
          <w:sz w:val="22"/>
          <w:szCs w:val="22"/>
        </w:rPr>
        <w:t>Näyttelyn järjestäjän vastuulla ovat</w:t>
      </w:r>
    </w:p>
    <w:p w:rsidR="00131230" w:rsidRPr="00F84D36" w:rsidRDefault="00131230" w:rsidP="00131230">
      <w:pPr>
        <w:pStyle w:val="NormaaliWWW"/>
        <w:numPr>
          <w:ilvl w:val="0"/>
          <w:numId w:val="3"/>
        </w:numPr>
        <w:rPr>
          <w:rFonts w:ascii="Century Gothic" w:hAnsi="Century Gothic" w:cs="Arial"/>
          <w:sz w:val="22"/>
          <w:szCs w:val="22"/>
        </w:rPr>
      </w:pPr>
      <w:r w:rsidRPr="00F84D36">
        <w:rPr>
          <w:rFonts w:ascii="Century Gothic" w:hAnsi="Century Gothic" w:cs="Arial"/>
          <w:sz w:val="22"/>
          <w:szCs w:val="22"/>
        </w:rPr>
        <w:t>näyttelyn pystytys ja purkaminen</w:t>
      </w:r>
    </w:p>
    <w:p w:rsidR="00131230" w:rsidRPr="00F84D36" w:rsidRDefault="00131230" w:rsidP="00131230">
      <w:pPr>
        <w:pStyle w:val="NormaaliWWW"/>
        <w:numPr>
          <w:ilvl w:val="0"/>
          <w:numId w:val="3"/>
        </w:numPr>
        <w:rPr>
          <w:rFonts w:ascii="Century Gothic" w:hAnsi="Century Gothic" w:cs="Arial"/>
          <w:sz w:val="22"/>
          <w:szCs w:val="22"/>
        </w:rPr>
      </w:pPr>
      <w:r w:rsidRPr="00F84D36">
        <w:rPr>
          <w:rFonts w:ascii="Century Gothic" w:hAnsi="Century Gothic" w:cs="Arial"/>
          <w:sz w:val="22"/>
          <w:szCs w:val="22"/>
        </w:rPr>
        <w:t>näyttelyyn liittyvät kustannukset (näyttelyluettelot, avajaiset, mainostus, vakuutukset jne.)</w:t>
      </w:r>
    </w:p>
    <w:p w:rsidR="00131230" w:rsidRPr="00F84D36" w:rsidRDefault="00131230" w:rsidP="00131230">
      <w:pPr>
        <w:pStyle w:val="NormaaliWWW"/>
        <w:numPr>
          <w:ilvl w:val="0"/>
          <w:numId w:val="3"/>
        </w:numPr>
        <w:rPr>
          <w:rFonts w:ascii="Century Gothic" w:hAnsi="Century Gothic" w:cs="Arial"/>
          <w:sz w:val="22"/>
          <w:szCs w:val="22"/>
        </w:rPr>
      </w:pPr>
      <w:r w:rsidRPr="00F84D36">
        <w:rPr>
          <w:rFonts w:ascii="Century Gothic" w:hAnsi="Century Gothic" w:cs="Arial"/>
          <w:sz w:val="22"/>
          <w:szCs w:val="22"/>
        </w:rPr>
        <w:t>näyttelyteosten turvallisuus näyttelyn ja kuljetusten aikana</w:t>
      </w:r>
    </w:p>
    <w:p w:rsidR="00131230" w:rsidRPr="00F84D36" w:rsidRDefault="00131230" w:rsidP="00131230">
      <w:pPr>
        <w:pStyle w:val="NormaaliWWW"/>
        <w:numPr>
          <w:ilvl w:val="0"/>
          <w:numId w:val="3"/>
        </w:numPr>
        <w:rPr>
          <w:rFonts w:ascii="Century Gothic" w:hAnsi="Century Gothic" w:cs="Arial"/>
          <w:sz w:val="22"/>
          <w:szCs w:val="22"/>
        </w:rPr>
      </w:pPr>
      <w:r w:rsidRPr="00F84D36">
        <w:rPr>
          <w:rFonts w:ascii="Century Gothic" w:hAnsi="Century Gothic" w:cs="Arial"/>
          <w:sz w:val="22"/>
          <w:szCs w:val="22"/>
        </w:rPr>
        <w:t>näyttelyrakenteille tai näytteillä oleville teoksille tapahtuvat vahingot</w:t>
      </w:r>
    </w:p>
    <w:p w:rsidR="00131230" w:rsidRPr="00F84D36" w:rsidRDefault="00131230" w:rsidP="00131230">
      <w:pPr>
        <w:pStyle w:val="NormaaliWWW"/>
        <w:numPr>
          <w:ilvl w:val="0"/>
          <w:numId w:val="3"/>
        </w:numPr>
        <w:rPr>
          <w:rFonts w:ascii="Century Gothic" w:hAnsi="Century Gothic" w:cs="Arial"/>
          <w:sz w:val="22"/>
          <w:szCs w:val="22"/>
        </w:rPr>
      </w:pPr>
      <w:r w:rsidRPr="00F84D36">
        <w:rPr>
          <w:rFonts w:ascii="Century Gothic" w:hAnsi="Century Gothic" w:cs="Arial"/>
          <w:sz w:val="22"/>
          <w:szCs w:val="22"/>
        </w:rPr>
        <w:t>näyttelyyn liittyvät tekijänoikeudet.</w:t>
      </w:r>
    </w:p>
    <w:p w:rsidR="00131230" w:rsidRPr="00F84D36" w:rsidRDefault="00131230" w:rsidP="00131230">
      <w:pPr>
        <w:pStyle w:val="NormaaliWWW"/>
        <w:ind w:left="1304"/>
        <w:rPr>
          <w:rFonts w:ascii="Century Gothic" w:hAnsi="Century Gothic" w:cs="Arial"/>
          <w:sz w:val="22"/>
          <w:szCs w:val="22"/>
        </w:rPr>
      </w:pPr>
      <w:r w:rsidRPr="00F84D36">
        <w:rPr>
          <w:rFonts w:ascii="Century Gothic" w:hAnsi="Century Gothic" w:cs="Arial"/>
          <w:sz w:val="22"/>
          <w:szCs w:val="22"/>
        </w:rPr>
        <w:t>Näyttelytilaan on hyvä käydä tutustumassa etukäteen.</w:t>
      </w:r>
      <w:r w:rsidR="002B0849" w:rsidRPr="00F84D36">
        <w:rPr>
          <w:rFonts w:ascii="Century Gothic" w:hAnsi="Century Gothic" w:cs="Arial"/>
          <w:sz w:val="22"/>
          <w:szCs w:val="22"/>
        </w:rPr>
        <w:t xml:space="preserve"> </w:t>
      </w:r>
      <w:r w:rsidR="00F84D36" w:rsidRPr="00F84D36">
        <w:rPr>
          <w:rFonts w:ascii="Century Gothic" w:hAnsi="Century Gothic" w:cs="Arial"/>
          <w:sz w:val="22"/>
          <w:szCs w:val="22"/>
        </w:rPr>
        <w:t xml:space="preserve">Asiasta voi sopia vahtimestarin kanssa, joka </w:t>
      </w:r>
      <w:r w:rsidR="009F1785">
        <w:rPr>
          <w:rFonts w:ascii="Century Gothic" w:hAnsi="Century Gothic" w:cs="Arial"/>
          <w:sz w:val="22"/>
          <w:szCs w:val="22"/>
        </w:rPr>
        <w:t>esittelee</w:t>
      </w:r>
      <w:r w:rsidR="00F84D36" w:rsidRPr="00F84D36">
        <w:rPr>
          <w:rFonts w:ascii="Century Gothic" w:hAnsi="Century Gothic" w:cs="Arial"/>
          <w:sz w:val="22"/>
          <w:szCs w:val="22"/>
        </w:rPr>
        <w:t xml:space="preserve"> ripustustarvikkeita ja kalusteita. Huomaa, että v</w:t>
      </w:r>
      <w:r w:rsidRPr="00F84D36">
        <w:rPr>
          <w:rFonts w:ascii="Century Gothic" w:hAnsi="Century Gothic" w:cs="Arial"/>
          <w:sz w:val="22"/>
          <w:szCs w:val="22"/>
        </w:rPr>
        <w:t>ahtimestaripalveluita ei aina välttämättä ole tarjolla.</w:t>
      </w:r>
    </w:p>
    <w:p w:rsidR="00131230" w:rsidRPr="00F84D36" w:rsidRDefault="00131230" w:rsidP="00131230">
      <w:pPr>
        <w:pStyle w:val="NormaaliWWW"/>
        <w:ind w:left="1304"/>
        <w:rPr>
          <w:rFonts w:ascii="Century Gothic" w:hAnsi="Century Gothic" w:cs="Arial"/>
          <w:sz w:val="22"/>
          <w:szCs w:val="22"/>
        </w:rPr>
      </w:pPr>
      <w:r w:rsidRPr="00F84D36">
        <w:rPr>
          <w:rFonts w:ascii="Century Gothic" w:hAnsi="Century Gothic" w:cs="Arial"/>
          <w:b/>
          <w:bCs/>
          <w:sz w:val="22"/>
          <w:szCs w:val="22"/>
        </w:rPr>
        <w:t>Näyttelytila on maksuton</w:t>
      </w:r>
    </w:p>
    <w:p w:rsidR="00131230" w:rsidRPr="00F84D36" w:rsidRDefault="00131230" w:rsidP="00131230">
      <w:pPr>
        <w:pStyle w:val="NormaaliWWW"/>
        <w:ind w:left="1304"/>
        <w:rPr>
          <w:rFonts w:ascii="Century Gothic" w:hAnsi="Century Gothic" w:cs="Arial"/>
          <w:sz w:val="22"/>
          <w:szCs w:val="22"/>
        </w:rPr>
      </w:pPr>
      <w:r w:rsidRPr="00F84D36">
        <w:rPr>
          <w:rFonts w:ascii="Century Gothic" w:hAnsi="Century Gothic" w:cs="Arial"/>
          <w:sz w:val="22"/>
          <w:szCs w:val="22"/>
        </w:rPr>
        <w:t>Näyttelytilasta ei peritä vuokraa. Näyttelyn on oltava yleisölle ilmainen eikä sitä saa mainostaa myyntinäyttelynä.</w:t>
      </w:r>
      <w:r w:rsidR="002B0849" w:rsidRPr="00F84D36">
        <w:rPr>
          <w:rFonts w:ascii="Century Gothic" w:hAnsi="Century Gothic" w:cs="Arial"/>
          <w:sz w:val="22"/>
          <w:szCs w:val="22"/>
        </w:rPr>
        <w:t xml:space="preserve"> </w:t>
      </w:r>
      <w:r w:rsidRPr="00F84D36">
        <w:rPr>
          <w:rFonts w:ascii="Century Gothic" w:hAnsi="Century Gothic" w:cs="Arial"/>
          <w:sz w:val="22"/>
          <w:szCs w:val="22"/>
        </w:rPr>
        <w:t>Järjestäjän nimen tulee olla esillä.</w:t>
      </w:r>
    </w:p>
    <w:p w:rsidR="00131230" w:rsidRPr="00F84D36" w:rsidRDefault="00131230" w:rsidP="00131230">
      <w:pPr>
        <w:pStyle w:val="NormaaliWWW"/>
        <w:ind w:left="1304"/>
        <w:rPr>
          <w:rFonts w:ascii="Century Gothic" w:hAnsi="Century Gothic" w:cs="Arial"/>
          <w:sz w:val="22"/>
          <w:szCs w:val="22"/>
        </w:rPr>
      </w:pPr>
      <w:r w:rsidRPr="00F84D36">
        <w:rPr>
          <w:rFonts w:ascii="Century Gothic" w:hAnsi="Century Gothic" w:cs="Arial"/>
          <w:sz w:val="22"/>
          <w:szCs w:val="22"/>
        </w:rPr>
        <w:t xml:space="preserve">Kirjaston ilmoitustaulua ja näyttelytilan ovea varten on hyvä tehdä juliste, jonka kirjaston henkilökunta kiinnittää. </w:t>
      </w:r>
      <w:r w:rsidR="00110D08" w:rsidRPr="00F84D36">
        <w:rPr>
          <w:rFonts w:ascii="Century Gothic" w:hAnsi="Century Gothic" w:cs="Arial"/>
          <w:sz w:val="22"/>
          <w:szCs w:val="22"/>
        </w:rPr>
        <w:t>Julisteen sähkö</w:t>
      </w:r>
      <w:r w:rsidR="0005207C">
        <w:rPr>
          <w:rFonts w:ascii="Century Gothic" w:hAnsi="Century Gothic" w:cs="Arial"/>
          <w:sz w:val="22"/>
          <w:szCs w:val="22"/>
        </w:rPr>
        <w:t xml:space="preserve">inen versio voidaan julkaista </w:t>
      </w:r>
      <w:r w:rsidR="00110D08" w:rsidRPr="00F84D36">
        <w:rPr>
          <w:rFonts w:ascii="Century Gothic" w:hAnsi="Century Gothic" w:cs="Arial"/>
          <w:sz w:val="22"/>
          <w:szCs w:val="22"/>
        </w:rPr>
        <w:t>tapahtumakalenterissa</w:t>
      </w:r>
      <w:r w:rsidR="0005207C">
        <w:rPr>
          <w:rFonts w:ascii="Century Gothic" w:hAnsi="Century Gothic" w:cs="Arial"/>
          <w:sz w:val="22"/>
          <w:szCs w:val="22"/>
        </w:rPr>
        <w:t xml:space="preserve"> ja kirjaston infonäytöillä</w:t>
      </w:r>
      <w:r w:rsidR="00110D08" w:rsidRPr="00F84D36">
        <w:rPr>
          <w:rFonts w:ascii="Century Gothic" w:hAnsi="Century Gothic" w:cs="Arial"/>
          <w:sz w:val="22"/>
          <w:szCs w:val="22"/>
        </w:rPr>
        <w:t xml:space="preserve">. </w:t>
      </w:r>
      <w:r w:rsidRPr="00F84D36">
        <w:rPr>
          <w:rFonts w:ascii="Century Gothic" w:hAnsi="Century Gothic" w:cs="Arial"/>
          <w:sz w:val="22"/>
          <w:szCs w:val="22"/>
        </w:rPr>
        <w:t xml:space="preserve">Henkilökunnan kanssa voi sopia </w:t>
      </w:r>
      <w:r w:rsidR="00110D08" w:rsidRPr="00F84D36">
        <w:rPr>
          <w:rFonts w:ascii="Century Gothic" w:hAnsi="Century Gothic" w:cs="Arial"/>
          <w:sz w:val="22"/>
          <w:szCs w:val="22"/>
        </w:rPr>
        <w:t xml:space="preserve">näyttelytilan </w:t>
      </w:r>
      <w:r w:rsidRPr="00F84D36">
        <w:rPr>
          <w:rFonts w:ascii="Century Gothic" w:hAnsi="Century Gothic" w:cs="Arial"/>
          <w:sz w:val="22"/>
          <w:szCs w:val="22"/>
        </w:rPr>
        <w:t>valaistuksesta.</w:t>
      </w:r>
      <w:r w:rsidR="00110D08" w:rsidRPr="00F84D36">
        <w:rPr>
          <w:rFonts w:ascii="Century Gothic" w:hAnsi="Century Gothic" w:cs="Arial"/>
          <w:sz w:val="22"/>
          <w:szCs w:val="22"/>
        </w:rPr>
        <w:t xml:space="preserve"> </w:t>
      </w:r>
    </w:p>
    <w:p w:rsidR="00131230" w:rsidRPr="00F84D36" w:rsidRDefault="00131230" w:rsidP="00131230">
      <w:pPr>
        <w:pStyle w:val="NormaaliWWW"/>
        <w:ind w:left="1304"/>
        <w:rPr>
          <w:rFonts w:ascii="Century Gothic" w:hAnsi="Century Gothic" w:cs="Arial"/>
          <w:sz w:val="22"/>
          <w:szCs w:val="22"/>
        </w:rPr>
      </w:pPr>
      <w:r w:rsidRPr="00F84D36">
        <w:rPr>
          <w:rFonts w:ascii="Century Gothic" w:hAnsi="Century Gothic" w:cs="Arial"/>
          <w:b/>
          <w:bCs/>
          <w:sz w:val="22"/>
          <w:szCs w:val="22"/>
        </w:rPr>
        <w:t>Avajaisjärjestelyt</w:t>
      </w:r>
    </w:p>
    <w:p w:rsidR="00131230" w:rsidRPr="00F84D36" w:rsidRDefault="00131230" w:rsidP="00131230">
      <w:pPr>
        <w:pStyle w:val="NormaaliWWW"/>
        <w:ind w:left="1304"/>
        <w:rPr>
          <w:rFonts w:ascii="Century Gothic" w:hAnsi="Century Gothic" w:cs="Arial"/>
          <w:sz w:val="22"/>
          <w:szCs w:val="22"/>
        </w:rPr>
      </w:pPr>
      <w:r w:rsidRPr="00F84D36">
        <w:rPr>
          <w:rFonts w:ascii="Century Gothic" w:hAnsi="Century Gothic" w:cs="Arial"/>
          <w:sz w:val="22"/>
          <w:szCs w:val="22"/>
        </w:rPr>
        <w:t>Näyttelyn yhteydessä voi järjestää avajaiset kirjaston aukioloaikoina. Avajaisiin voi hyödyntää myös kirj</w:t>
      </w:r>
      <w:r w:rsidR="002B0849" w:rsidRPr="00F84D36">
        <w:rPr>
          <w:rFonts w:ascii="Century Gothic" w:hAnsi="Century Gothic" w:cs="Arial"/>
          <w:sz w:val="22"/>
          <w:szCs w:val="22"/>
        </w:rPr>
        <w:t>aston a</w:t>
      </w:r>
      <w:r w:rsidRPr="00F84D36">
        <w:rPr>
          <w:rFonts w:ascii="Century Gothic" w:hAnsi="Century Gothic" w:cs="Arial"/>
          <w:sz w:val="22"/>
          <w:szCs w:val="22"/>
        </w:rPr>
        <w:t>ulatilaa.</w:t>
      </w:r>
      <w:r w:rsidR="002B0849" w:rsidRPr="00F84D36">
        <w:rPr>
          <w:rFonts w:ascii="Century Gothic" w:hAnsi="Century Gothic" w:cs="Arial"/>
          <w:sz w:val="22"/>
          <w:szCs w:val="22"/>
        </w:rPr>
        <w:t xml:space="preserve">  Avajaisjärjestelyistä </w:t>
      </w:r>
      <w:r w:rsidRPr="00F84D36">
        <w:rPr>
          <w:rFonts w:ascii="Century Gothic" w:hAnsi="Century Gothic" w:cs="Arial"/>
          <w:sz w:val="22"/>
          <w:szCs w:val="22"/>
        </w:rPr>
        <w:t>kannattaa neuvotella kirjast</w:t>
      </w:r>
      <w:r w:rsidR="002B0849" w:rsidRPr="00F84D36">
        <w:rPr>
          <w:rFonts w:ascii="Century Gothic" w:hAnsi="Century Gothic" w:cs="Arial"/>
          <w:sz w:val="22"/>
          <w:szCs w:val="22"/>
        </w:rPr>
        <w:t xml:space="preserve">on vahtimestarin kanssa, p. 050 </w:t>
      </w:r>
      <w:r w:rsidRPr="00F84D36">
        <w:rPr>
          <w:rFonts w:ascii="Century Gothic" w:hAnsi="Century Gothic" w:cs="Arial"/>
          <w:sz w:val="22"/>
          <w:szCs w:val="22"/>
        </w:rPr>
        <w:t>406 1174. Avajaisissa voi olla pienimuotoista tarjoilua. Tarjoilun voi halutessaan tilata kirjastossa toimivasta</w:t>
      </w:r>
      <w:r w:rsidR="002B0849" w:rsidRPr="00F84D36">
        <w:rPr>
          <w:rFonts w:ascii="Century Gothic" w:hAnsi="Century Gothic" w:cs="Arial"/>
          <w:sz w:val="22"/>
          <w:szCs w:val="22"/>
        </w:rPr>
        <w:t xml:space="preserve"> </w:t>
      </w:r>
      <w:r w:rsidRPr="00F84D36">
        <w:rPr>
          <w:rFonts w:ascii="Century Gothic" w:hAnsi="Century Gothic" w:cs="Arial"/>
          <w:sz w:val="22"/>
          <w:szCs w:val="22"/>
        </w:rPr>
        <w:t xml:space="preserve">kahvila </w:t>
      </w:r>
      <w:proofErr w:type="spellStart"/>
      <w:r w:rsidRPr="00F84D36">
        <w:rPr>
          <w:rFonts w:ascii="Century Gothic" w:hAnsi="Century Gothic" w:cs="Arial"/>
          <w:sz w:val="22"/>
          <w:szCs w:val="22"/>
        </w:rPr>
        <w:t>Novelliasta</w:t>
      </w:r>
      <w:proofErr w:type="spellEnd"/>
      <w:r w:rsidRPr="00F84D36">
        <w:rPr>
          <w:rFonts w:ascii="Century Gothic" w:hAnsi="Century Gothic" w:cs="Arial"/>
          <w:sz w:val="22"/>
          <w:szCs w:val="22"/>
        </w:rPr>
        <w:t>, p. 0400 944 928.</w:t>
      </w:r>
    </w:p>
    <w:p w:rsidR="00131230" w:rsidRPr="00F84D36" w:rsidRDefault="00131230">
      <w:pPr>
        <w:spacing w:after="0" w:line="240" w:lineRule="auto"/>
        <w:rPr>
          <w:rFonts w:ascii="Century Gothic" w:eastAsia="Times New Roman" w:hAnsi="Century Gothic"/>
          <w:sz w:val="22"/>
          <w:szCs w:val="22"/>
        </w:rPr>
      </w:pPr>
      <w:r w:rsidRPr="00F84D36">
        <w:rPr>
          <w:rFonts w:ascii="Century Gothic" w:hAnsi="Century Gothic"/>
          <w:sz w:val="22"/>
          <w:szCs w:val="22"/>
        </w:rPr>
        <w:br w:type="page"/>
      </w:r>
    </w:p>
    <w:p w:rsidR="007F423D" w:rsidRPr="009F1785" w:rsidRDefault="007F423D" w:rsidP="00BB7A4F">
      <w:pPr>
        <w:pStyle w:val="Otsikko1"/>
        <w:shd w:val="clear" w:color="auto" w:fill="FFFFFF"/>
        <w:ind w:left="1304"/>
        <w:rPr>
          <w:rFonts w:ascii="Century Gothic" w:hAnsi="Century Gothic"/>
          <w:color w:val="auto"/>
          <w:sz w:val="28"/>
          <w:szCs w:val="28"/>
        </w:rPr>
      </w:pPr>
      <w:r w:rsidRPr="009F1785">
        <w:rPr>
          <w:rFonts w:ascii="Century Gothic" w:hAnsi="Century Gothic"/>
          <w:color w:val="auto"/>
          <w:sz w:val="28"/>
          <w:szCs w:val="28"/>
        </w:rPr>
        <w:lastRenderedPageBreak/>
        <w:t>Näyttelytilan varustus</w:t>
      </w:r>
    </w:p>
    <w:p w:rsidR="007F423D" w:rsidRPr="00F84D36" w:rsidRDefault="007F423D" w:rsidP="00BB7A4F">
      <w:pPr>
        <w:shd w:val="clear" w:color="auto" w:fill="FFFFFF"/>
        <w:spacing w:after="195" w:line="270" w:lineRule="atLeast"/>
        <w:ind w:left="1304"/>
        <w:rPr>
          <w:rFonts w:ascii="Century Gothic" w:hAnsi="Century Gothic"/>
          <w:color w:val="333333"/>
          <w:sz w:val="22"/>
          <w:szCs w:val="22"/>
        </w:rPr>
      </w:pPr>
      <w:bookmarkStart w:id="1" w:name="anchor-952959"/>
      <w:bookmarkEnd w:id="1"/>
      <w:r w:rsidRPr="00F84D36">
        <w:rPr>
          <w:rFonts w:ascii="Century Gothic" w:hAnsi="Century Gothic"/>
          <w:color w:val="333333"/>
          <w:sz w:val="22"/>
          <w:szCs w:val="22"/>
        </w:rPr>
        <w:t>Taidetila Terra sijaitsee pääkirjaston 1. kerroksessa.</w:t>
      </w:r>
    </w:p>
    <w:p w:rsidR="007F423D" w:rsidRPr="00F84D36" w:rsidRDefault="007F423D" w:rsidP="00BB7A4F">
      <w:pPr>
        <w:numPr>
          <w:ilvl w:val="0"/>
          <w:numId w:val="1"/>
        </w:numPr>
        <w:shd w:val="clear" w:color="auto" w:fill="FFFFFF"/>
        <w:tabs>
          <w:tab w:val="clear" w:pos="720"/>
          <w:tab w:val="num" w:pos="2024"/>
        </w:tabs>
        <w:spacing w:before="100" w:beforeAutospacing="1" w:after="100" w:afterAutospacing="1" w:line="270" w:lineRule="atLeast"/>
        <w:ind w:left="2024"/>
        <w:rPr>
          <w:rFonts w:ascii="Century Gothic" w:hAnsi="Century Gothic"/>
          <w:color w:val="5B5B5B"/>
          <w:sz w:val="22"/>
          <w:szCs w:val="22"/>
        </w:rPr>
      </w:pPr>
      <w:r w:rsidRPr="00F84D36">
        <w:rPr>
          <w:rFonts w:ascii="Century Gothic" w:hAnsi="Century Gothic"/>
          <w:color w:val="5B5B5B"/>
          <w:sz w:val="22"/>
          <w:szCs w:val="22"/>
        </w:rPr>
        <w:t>lattiapinta-ala 62,5 m2</w:t>
      </w:r>
    </w:p>
    <w:p w:rsidR="007F423D" w:rsidRPr="00F84D36" w:rsidRDefault="007F423D" w:rsidP="00BB7A4F">
      <w:pPr>
        <w:numPr>
          <w:ilvl w:val="0"/>
          <w:numId w:val="1"/>
        </w:numPr>
        <w:shd w:val="clear" w:color="auto" w:fill="FFFFFF"/>
        <w:tabs>
          <w:tab w:val="clear" w:pos="720"/>
          <w:tab w:val="num" w:pos="2024"/>
        </w:tabs>
        <w:spacing w:before="100" w:beforeAutospacing="1" w:after="100" w:afterAutospacing="1" w:line="270" w:lineRule="atLeast"/>
        <w:ind w:left="2024"/>
        <w:rPr>
          <w:rFonts w:ascii="Century Gothic" w:hAnsi="Century Gothic"/>
          <w:color w:val="5B5B5B"/>
          <w:sz w:val="22"/>
          <w:szCs w:val="22"/>
        </w:rPr>
      </w:pPr>
      <w:r w:rsidRPr="00F84D36">
        <w:rPr>
          <w:rFonts w:ascii="Century Gothic" w:hAnsi="Century Gothic"/>
          <w:color w:val="5B5B5B"/>
          <w:sz w:val="22"/>
          <w:szCs w:val="22"/>
        </w:rPr>
        <w:t>seinäpintaa n. 23 juoksumetriä ja seinän pinta-ala noin 75 m2</w:t>
      </w:r>
    </w:p>
    <w:p w:rsidR="007F423D" w:rsidRPr="00F84D36" w:rsidRDefault="007F423D" w:rsidP="00BB7A4F">
      <w:pPr>
        <w:numPr>
          <w:ilvl w:val="0"/>
          <w:numId w:val="1"/>
        </w:numPr>
        <w:shd w:val="clear" w:color="auto" w:fill="FFFFFF"/>
        <w:tabs>
          <w:tab w:val="clear" w:pos="720"/>
          <w:tab w:val="num" w:pos="2024"/>
        </w:tabs>
        <w:spacing w:before="100" w:beforeAutospacing="1" w:after="100" w:afterAutospacing="1" w:line="270" w:lineRule="atLeast"/>
        <w:ind w:left="2024"/>
        <w:rPr>
          <w:rFonts w:ascii="Century Gothic" w:hAnsi="Century Gothic"/>
          <w:color w:val="5B5B5B"/>
          <w:sz w:val="22"/>
          <w:szCs w:val="22"/>
        </w:rPr>
      </w:pPr>
      <w:r w:rsidRPr="00F84D36">
        <w:rPr>
          <w:rFonts w:ascii="Century Gothic" w:hAnsi="Century Gothic"/>
          <w:color w:val="5B5B5B"/>
          <w:sz w:val="22"/>
          <w:szCs w:val="22"/>
        </w:rPr>
        <w:t>huonekorkeus on 3,25 m</w:t>
      </w:r>
    </w:p>
    <w:p w:rsidR="007F423D" w:rsidRPr="00F84D36" w:rsidRDefault="007F423D" w:rsidP="00BB7A4F">
      <w:pPr>
        <w:numPr>
          <w:ilvl w:val="0"/>
          <w:numId w:val="1"/>
        </w:numPr>
        <w:shd w:val="clear" w:color="auto" w:fill="FFFFFF"/>
        <w:tabs>
          <w:tab w:val="clear" w:pos="720"/>
          <w:tab w:val="num" w:pos="2024"/>
        </w:tabs>
        <w:spacing w:before="100" w:beforeAutospacing="1" w:after="100" w:afterAutospacing="1" w:line="270" w:lineRule="atLeast"/>
        <w:ind w:left="2024"/>
        <w:rPr>
          <w:rFonts w:ascii="Century Gothic" w:hAnsi="Century Gothic"/>
          <w:color w:val="5B5B5B"/>
          <w:sz w:val="22"/>
          <w:szCs w:val="22"/>
        </w:rPr>
      </w:pPr>
      <w:r w:rsidRPr="00F84D36">
        <w:rPr>
          <w:rFonts w:ascii="Century Gothic" w:hAnsi="Century Gothic"/>
          <w:color w:val="5B5B5B"/>
          <w:sz w:val="22"/>
          <w:szCs w:val="22"/>
        </w:rPr>
        <w:t>kolme ovea ja ikkunoita, seinämateriaali valkoiseksi (F503) maalattu levy, kaksi valkoiseksi maalattua betonipilaria, lattia harmaata linoleumia</w:t>
      </w:r>
    </w:p>
    <w:p w:rsidR="007F423D" w:rsidRPr="00F84D36" w:rsidRDefault="007F423D" w:rsidP="00BB7A4F">
      <w:pPr>
        <w:numPr>
          <w:ilvl w:val="0"/>
          <w:numId w:val="1"/>
        </w:numPr>
        <w:shd w:val="clear" w:color="auto" w:fill="FFFFFF"/>
        <w:tabs>
          <w:tab w:val="clear" w:pos="720"/>
          <w:tab w:val="num" w:pos="2024"/>
        </w:tabs>
        <w:spacing w:before="100" w:beforeAutospacing="1" w:after="100" w:afterAutospacing="1" w:line="270" w:lineRule="atLeast"/>
        <w:ind w:left="2024"/>
        <w:rPr>
          <w:rFonts w:ascii="Century Gothic" w:hAnsi="Century Gothic"/>
          <w:color w:val="5B5B5B"/>
          <w:sz w:val="22"/>
          <w:szCs w:val="22"/>
        </w:rPr>
      </w:pPr>
      <w:r w:rsidRPr="00F84D36">
        <w:rPr>
          <w:rFonts w:ascii="Century Gothic" w:hAnsi="Century Gothic"/>
          <w:color w:val="5B5B5B"/>
          <w:sz w:val="22"/>
          <w:szCs w:val="22"/>
        </w:rPr>
        <w:t>valaistuksena ovat himmennettävä yleiskattovalo ja kiskoihin kiinnitetyt kohdevalaisimet</w:t>
      </w:r>
    </w:p>
    <w:p w:rsidR="007F423D" w:rsidRPr="00F84D36" w:rsidRDefault="007F423D" w:rsidP="00BB7A4F">
      <w:pPr>
        <w:numPr>
          <w:ilvl w:val="0"/>
          <w:numId w:val="1"/>
        </w:numPr>
        <w:shd w:val="clear" w:color="auto" w:fill="FFFFFF"/>
        <w:tabs>
          <w:tab w:val="clear" w:pos="720"/>
          <w:tab w:val="num" w:pos="2024"/>
        </w:tabs>
        <w:spacing w:before="100" w:beforeAutospacing="1" w:after="100" w:afterAutospacing="1" w:line="270" w:lineRule="atLeast"/>
        <w:ind w:left="2024"/>
        <w:rPr>
          <w:rFonts w:ascii="Century Gothic" w:hAnsi="Century Gothic"/>
          <w:color w:val="5B5B5B"/>
          <w:sz w:val="22"/>
          <w:szCs w:val="22"/>
        </w:rPr>
      </w:pPr>
      <w:r w:rsidRPr="00F84D36">
        <w:rPr>
          <w:rFonts w:ascii="Century Gothic" w:hAnsi="Century Gothic"/>
          <w:color w:val="5B5B5B"/>
          <w:sz w:val="22"/>
          <w:szCs w:val="22"/>
        </w:rPr>
        <w:t>verkkoyhteys ja äänentoisto (kaiutinliitännät) ja mahdollisuus yleiskuulutuksiin</w:t>
      </w:r>
    </w:p>
    <w:p w:rsidR="007F423D" w:rsidRPr="00F84D36" w:rsidRDefault="007F423D" w:rsidP="00BB7A4F">
      <w:pPr>
        <w:numPr>
          <w:ilvl w:val="0"/>
          <w:numId w:val="1"/>
        </w:numPr>
        <w:shd w:val="clear" w:color="auto" w:fill="FFFFFF"/>
        <w:tabs>
          <w:tab w:val="clear" w:pos="720"/>
          <w:tab w:val="num" w:pos="2024"/>
        </w:tabs>
        <w:spacing w:before="100" w:beforeAutospacing="1" w:after="100" w:afterAutospacing="1" w:line="270" w:lineRule="atLeast"/>
        <w:ind w:left="2024"/>
        <w:rPr>
          <w:rFonts w:ascii="Century Gothic" w:hAnsi="Century Gothic"/>
          <w:color w:val="5B5B5B"/>
          <w:sz w:val="22"/>
          <w:szCs w:val="22"/>
        </w:rPr>
      </w:pPr>
      <w:r w:rsidRPr="00F84D36">
        <w:rPr>
          <w:rFonts w:ascii="Century Gothic" w:hAnsi="Century Gothic"/>
          <w:color w:val="5B5B5B"/>
          <w:sz w:val="22"/>
          <w:szCs w:val="22"/>
        </w:rPr>
        <w:t>tallentava kameravalvonta</w:t>
      </w:r>
    </w:p>
    <w:p w:rsidR="007F423D" w:rsidRPr="00F84D36" w:rsidRDefault="00F84D36" w:rsidP="00BB7A4F">
      <w:pPr>
        <w:numPr>
          <w:ilvl w:val="0"/>
          <w:numId w:val="1"/>
        </w:numPr>
        <w:shd w:val="clear" w:color="auto" w:fill="FFFFFF"/>
        <w:tabs>
          <w:tab w:val="clear" w:pos="720"/>
          <w:tab w:val="num" w:pos="2024"/>
        </w:tabs>
        <w:spacing w:before="100" w:beforeAutospacing="1" w:after="100" w:afterAutospacing="1" w:line="270" w:lineRule="atLeast"/>
        <w:ind w:left="2024"/>
        <w:rPr>
          <w:rFonts w:ascii="Century Gothic" w:hAnsi="Century Gothic"/>
          <w:color w:val="5B5B5B"/>
          <w:sz w:val="22"/>
          <w:szCs w:val="22"/>
        </w:rPr>
      </w:pPr>
      <w:r w:rsidRPr="00F84D36">
        <w:rPr>
          <w:rFonts w:ascii="Century Gothic" w:hAnsi="Century Gothic"/>
          <w:color w:val="5B5B5B"/>
          <w:sz w:val="22"/>
          <w:szCs w:val="22"/>
        </w:rPr>
        <w:t xml:space="preserve">pieni varastotila </w:t>
      </w:r>
      <w:r w:rsidR="007F423D" w:rsidRPr="00F84D36">
        <w:rPr>
          <w:rFonts w:ascii="Century Gothic" w:hAnsi="Century Gothic"/>
          <w:color w:val="5B5B5B"/>
          <w:sz w:val="22"/>
          <w:szCs w:val="22"/>
        </w:rPr>
        <w:t xml:space="preserve">töiden ja pakkausmateriaalin säilyttämiseen </w:t>
      </w:r>
    </w:p>
    <w:p w:rsidR="007F423D" w:rsidRPr="00F84D36" w:rsidRDefault="007F423D" w:rsidP="00BB7A4F">
      <w:pPr>
        <w:shd w:val="clear" w:color="auto" w:fill="FFFFFF"/>
        <w:spacing w:after="195" w:line="270" w:lineRule="atLeast"/>
        <w:ind w:left="1304"/>
        <w:rPr>
          <w:rFonts w:ascii="Century Gothic" w:hAnsi="Century Gothic"/>
          <w:color w:val="333333"/>
          <w:sz w:val="22"/>
          <w:szCs w:val="22"/>
        </w:rPr>
      </w:pPr>
      <w:r w:rsidRPr="00F84D36">
        <w:rPr>
          <w:rFonts w:ascii="Century Gothic" w:hAnsi="Century Gothic"/>
          <w:b/>
          <w:bCs/>
          <w:color w:val="333333"/>
          <w:sz w:val="22"/>
          <w:szCs w:val="22"/>
        </w:rPr>
        <w:t> Näyttelyvarusteet</w:t>
      </w:r>
    </w:p>
    <w:p w:rsidR="007F423D" w:rsidRPr="00F84D36" w:rsidRDefault="00F84D36" w:rsidP="00BB7A4F">
      <w:pPr>
        <w:numPr>
          <w:ilvl w:val="0"/>
          <w:numId w:val="2"/>
        </w:numPr>
        <w:shd w:val="clear" w:color="auto" w:fill="FFFFFF"/>
        <w:tabs>
          <w:tab w:val="clear" w:pos="720"/>
          <w:tab w:val="num" w:pos="2024"/>
        </w:tabs>
        <w:spacing w:before="100" w:beforeAutospacing="1" w:after="100" w:afterAutospacing="1" w:line="270" w:lineRule="atLeast"/>
        <w:ind w:left="2024"/>
        <w:rPr>
          <w:rFonts w:ascii="Century Gothic" w:hAnsi="Century Gothic"/>
          <w:color w:val="5B5B5B"/>
          <w:sz w:val="22"/>
          <w:szCs w:val="22"/>
        </w:rPr>
      </w:pPr>
      <w:r w:rsidRPr="00F84D36">
        <w:rPr>
          <w:rFonts w:ascii="Century Gothic" w:hAnsi="Century Gothic"/>
          <w:color w:val="5B5B5B"/>
          <w:sz w:val="22"/>
          <w:szCs w:val="22"/>
        </w:rPr>
        <w:t>R</w:t>
      </w:r>
      <w:r w:rsidR="007F423D" w:rsidRPr="00F84D36">
        <w:rPr>
          <w:rFonts w:ascii="Century Gothic" w:hAnsi="Century Gothic"/>
          <w:color w:val="5B5B5B"/>
          <w:sz w:val="22"/>
          <w:szCs w:val="22"/>
        </w:rPr>
        <w:t>ipustuskiskojärjestelmä</w:t>
      </w:r>
      <w:r w:rsidRPr="00F84D36">
        <w:rPr>
          <w:rFonts w:ascii="Century Gothic" w:hAnsi="Century Gothic"/>
          <w:color w:val="5B5B5B"/>
          <w:sz w:val="22"/>
          <w:szCs w:val="22"/>
        </w:rPr>
        <w:t>, vaijerit, teräslangat, koukut ja ripustuskeppi</w:t>
      </w:r>
    </w:p>
    <w:p w:rsidR="007F423D" w:rsidRPr="00F84D36" w:rsidRDefault="007F423D" w:rsidP="00BB7A4F">
      <w:pPr>
        <w:numPr>
          <w:ilvl w:val="0"/>
          <w:numId w:val="2"/>
        </w:numPr>
        <w:shd w:val="clear" w:color="auto" w:fill="FFFFFF"/>
        <w:tabs>
          <w:tab w:val="clear" w:pos="720"/>
          <w:tab w:val="num" w:pos="2024"/>
        </w:tabs>
        <w:spacing w:before="100" w:beforeAutospacing="1" w:after="100" w:afterAutospacing="1" w:line="270" w:lineRule="atLeast"/>
        <w:ind w:left="2024"/>
        <w:rPr>
          <w:rFonts w:ascii="Century Gothic" w:hAnsi="Century Gothic"/>
          <w:color w:val="5B5B5B"/>
          <w:sz w:val="22"/>
          <w:szCs w:val="22"/>
        </w:rPr>
      </w:pPr>
      <w:r w:rsidRPr="00F84D36">
        <w:rPr>
          <w:rFonts w:ascii="Century Gothic" w:hAnsi="Century Gothic"/>
          <w:color w:val="5B5B5B"/>
          <w:sz w:val="22"/>
          <w:szCs w:val="22"/>
        </w:rPr>
        <w:t>Kaksi vitriiniä: Iso vitriini: K 2300, L 835, S 835, kaksi lasihyllyä, loisteputkivalo, lukittavat pyörät (käytettävissä pääaulan puolella). Pieni vitriini: K 1002 (lasin korkeus 200, liukuovet), L 950, S 470. </w:t>
      </w:r>
    </w:p>
    <w:p w:rsidR="007F423D" w:rsidRPr="00F84D36" w:rsidRDefault="007F423D" w:rsidP="00BB7A4F">
      <w:pPr>
        <w:numPr>
          <w:ilvl w:val="0"/>
          <w:numId w:val="2"/>
        </w:numPr>
        <w:shd w:val="clear" w:color="auto" w:fill="FFFFFF"/>
        <w:tabs>
          <w:tab w:val="clear" w:pos="720"/>
          <w:tab w:val="num" w:pos="2024"/>
        </w:tabs>
        <w:spacing w:before="100" w:beforeAutospacing="1" w:after="100" w:afterAutospacing="1" w:line="270" w:lineRule="atLeast"/>
        <w:ind w:left="2024"/>
        <w:rPr>
          <w:rFonts w:ascii="Century Gothic" w:hAnsi="Century Gothic"/>
          <w:color w:val="5B5B5B"/>
          <w:sz w:val="22"/>
          <w:szCs w:val="22"/>
        </w:rPr>
      </w:pPr>
      <w:r w:rsidRPr="00F84D36">
        <w:rPr>
          <w:rFonts w:ascii="Century Gothic" w:hAnsi="Century Gothic"/>
          <w:color w:val="5B5B5B"/>
          <w:sz w:val="22"/>
          <w:szCs w:val="22"/>
        </w:rPr>
        <w:t>6 kpl pyörillä varustettuja irtoseinäkkeitä (koko 1010 x 1510 mm)</w:t>
      </w:r>
    </w:p>
    <w:p w:rsidR="007F423D" w:rsidRPr="00F84D36" w:rsidRDefault="007F423D" w:rsidP="00BB7A4F">
      <w:pPr>
        <w:numPr>
          <w:ilvl w:val="0"/>
          <w:numId w:val="2"/>
        </w:numPr>
        <w:shd w:val="clear" w:color="auto" w:fill="FFFFFF"/>
        <w:tabs>
          <w:tab w:val="clear" w:pos="720"/>
          <w:tab w:val="num" w:pos="2024"/>
        </w:tabs>
        <w:spacing w:before="100" w:beforeAutospacing="1" w:after="100" w:afterAutospacing="1" w:line="270" w:lineRule="atLeast"/>
        <w:ind w:left="2024"/>
        <w:rPr>
          <w:rFonts w:ascii="Century Gothic" w:hAnsi="Century Gothic"/>
          <w:color w:val="5B5B5B"/>
          <w:sz w:val="22"/>
          <w:szCs w:val="22"/>
        </w:rPr>
      </w:pPr>
      <w:r w:rsidRPr="00F84D36">
        <w:rPr>
          <w:rFonts w:ascii="Century Gothic" w:hAnsi="Century Gothic"/>
          <w:color w:val="5B5B5B"/>
          <w:sz w:val="22"/>
          <w:szCs w:val="22"/>
        </w:rPr>
        <w:t>10 kpl ripustuskiskoon kiinnitettäviä irtoseinäkkeitä (1000 x 1550 mm)</w:t>
      </w:r>
    </w:p>
    <w:p w:rsidR="007F423D" w:rsidRPr="00F84D36" w:rsidRDefault="007F423D" w:rsidP="00BB7A4F">
      <w:pPr>
        <w:numPr>
          <w:ilvl w:val="0"/>
          <w:numId w:val="2"/>
        </w:numPr>
        <w:shd w:val="clear" w:color="auto" w:fill="FFFFFF"/>
        <w:tabs>
          <w:tab w:val="clear" w:pos="720"/>
          <w:tab w:val="num" w:pos="2024"/>
        </w:tabs>
        <w:spacing w:before="100" w:beforeAutospacing="1" w:after="100" w:afterAutospacing="1" w:line="270" w:lineRule="atLeast"/>
        <w:ind w:left="2024"/>
        <w:rPr>
          <w:rFonts w:ascii="Century Gothic" w:hAnsi="Century Gothic"/>
          <w:color w:val="5B5B5B"/>
          <w:sz w:val="22"/>
          <w:szCs w:val="22"/>
        </w:rPr>
      </w:pPr>
      <w:r w:rsidRPr="00F84D36">
        <w:rPr>
          <w:rFonts w:ascii="Century Gothic" w:hAnsi="Century Gothic"/>
          <w:color w:val="5B5B5B"/>
          <w:sz w:val="22"/>
          <w:szCs w:val="22"/>
        </w:rPr>
        <w:t>Veistosjalustoja</w:t>
      </w:r>
    </w:p>
    <w:p w:rsidR="007F423D" w:rsidRPr="00F84D36" w:rsidRDefault="007F423D" w:rsidP="00BB7A4F">
      <w:pPr>
        <w:numPr>
          <w:ilvl w:val="0"/>
          <w:numId w:val="2"/>
        </w:numPr>
        <w:shd w:val="clear" w:color="auto" w:fill="FFFFFF"/>
        <w:tabs>
          <w:tab w:val="clear" w:pos="720"/>
          <w:tab w:val="num" w:pos="2024"/>
        </w:tabs>
        <w:spacing w:before="100" w:beforeAutospacing="1" w:after="100" w:afterAutospacing="1" w:line="270" w:lineRule="atLeast"/>
        <w:ind w:left="2024"/>
        <w:rPr>
          <w:rFonts w:ascii="Century Gothic" w:hAnsi="Century Gothic"/>
          <w:color w:val="5B5B5B"/>
          <w:sz w:val="22"/>
          <w:szCs w:val="22"/>
        </w:rPr>
      </w:pPr>
      <w:r w:rsidRPr="00F84D36">
        <w:rPr>
          <w:rFonts w:ascii="Century Gothic" w:hAnsi="Century Gothic"/>
          <w:color w:val="5B5B5B"/>
          <w:sz w:val="22"/>
          <w:szCs w:val="22"/>
        </w:rPr>
        <w:t>Pöytiä</w:t>
      </w:r>
    </w:p>
    <w:p w:rsidR="007F423D" w:rsidRPr="00F84D36" w:rsidRDefault="007F423D" w:rsidP="00336B05">
      <w:pPr>
        <w:shd w:val="clear" w:color="auto" w:fill="FFFFFF"/>
        <w:spacing w:after="0" w:line="270" w:lineRule="atLeast"/>
        <w:ind w:left="1304"/>
        <w:rPr>
          <w:rFonts w:ascii="Century Gothic" w:hAnsi="Century Gothic"/>
          <w:color w:val="333333"/>
          <w:sz w:val="22"/>
          <w:szCs w:val="22"/>
        </w:rPr>
      </w:pPr>
      <w:r w:rsidRPr="00F84D36">
        <w:rPr>
          <w:rFonts w:ascii="Century Gothic" w:hAnsi="Century Gothic"/>
          <w:color w:val="5B5B5B"/>
          <w:sz w:val="22"/>
          <w:szCs w:val="22"/>
        </w:rPr>
        <w:t>Omien näyttelyvarusteiden käyttö on mahdollista</w:t>
      </w:r>
      <w:r w:rsidR="00336B05" w:rsidRPr="00F84D36">
        <w:rPr>
          <w:rFonts w:ascii="Century Gothic" w:hAnsi="Century Gothic"/>
          <w:color w:val="5B5B5B"/>
          <w:sz w:val="22"/>
          <w:szCs w:val="22"/>
        </w:rPr>
        <w:t xml:space="preserve">. </w:t>
      </w:r>
      <w:r w:rsidRPr="00F84D36">
        <w:rPr>
          <w:rFonts w:ascii="Century Gothic" w:hAnsi="Century Gothic"/>
          <w:color w:val="333333"/>
          <w:sz w:val="22"/>
          <w:szCs w:val="22"/>
        </w:rPr>
        <w:t>Näyttelyn järjestäjä sitoutuu palauttamaan tilan samassa kunnossa kuin se oli näyttelyä ripustettaessa. Näyttelyn järjestäjä on vastuussa siitä, ettei huoneistolle ja kalustolle aiheuteta vahinkoa. </w:t>
      </w:r>
    </w:p>
    <w:p w:rsidR="00336B05" w:rsidRPr="00F84D36" w:rsidRDefault="00336B05" w:rsidP="00336B05">
      <w:pPr>
        <w:shd w:val="clear" w:color="auto" w:fill="FFFFFF"/>
        <w:spacing w:after="0" w:line="270" w:lineRule="atLeast"/>
        <w:ind w:left="1304"/>
        <w:rPr>
          <w:rFonts w:ascii="Century Gothic" w:hAnsi="Century Gothic"/>
          <w:color w:val="333333"/>
          <w:sz w:val="22"/>
          <w:szCs w:val="22"/>
        </w:rPr>
      </w:pPr>
    </w:p>
    <w:p w:rsidR="00AD71CD" w:rsidRPr="00F84D36" w:rsidRDefault="007F423D" w:rsidP="00BB7A4F">
      <w:pPr>
        <w:shd w:val="clear" w:color="auto" w:fill="FFFFFF"/>
        <w:spacing w:after="195" w:line="270" w:lineRule="atLeast"/>
        <w:ind w:left="1304"/>
        <w:rPr>
          <w:rFonts w:ascii="Century Gothic" w:hAnsi="Century Gothic"/>
          <w:color w:val="333333"/>
          <w:sz w:val="22"/>
          <w:szCs w:val="22"/>
        </w:rPr>
      </w:pPr>
      <w:r w:rsidRPr="00F84D36">
        <w:rPr>
          <w:rFonts w:ascii="Century Gothic" w:hAnsi="Century Gothic"/>
          <w:color w:val="333333"/>
          <w:sz w:val="22"/>
          <w:szCs w:val="22"/>
        </w:rPr>
        <w:t xml:space="preserve">Töitä ei saa kiinnittää seinään, vaan tarvittaessa on käytettävä irtoseinäkkeitä. Seinäpintoihin ei saa maalata, naulata, liimata eikä kiinnittää tarroja. Töitä ei voi kiinnittää myöskään kattoon eikä pilareihin. Ripustettavissa töissä tulee olla silmukkaruuvit. </w:t>
      </w:r>
      <w:r w:rsidR="00DA3E2F" w:rsidRPr="00F84D36">
        <w:rPr>
          <w:rFonts w:ascii="Century Gothic" w:hAnsi="Century Gothic"/>
          <w:color w:val="5B5B5B"/>
          <w:sz w:val="22"/>
          <w:szCs w:val="22"/>
        </w:rPr>
        <w:t xml:space="preserve">Lamppuja voi siirtää, mutta kiskojen paikkaa ei voi muuttaa. </w:t>
      </w:r>
      <w:r w:rsidR="00AD71CD" w:rsidRPr="00F84D36">
        <w:rPr>
          <w:rFonts w:ascii="Century Gothic" w:hAnsi="Century Gothic"/>
          <w:color w:val="333333"/>
          <w:sz w:val="22"/>
          <w:szCs w:val="22"/>
        </w:rPr>
        <w:t>Sähkökynttilöitä voi käyttää</w:t>
      </w:r>
      <w:r w:rsidR="0086719A" w:rsidRPr="00F84D36">
        <w:rPr>
          <w:rFonts w:ascii="Century Gothic" w:hAnsi="Century Gothic"/>
          <w:color w:val="333333"/>
          <w:sz w:val="22"/>
          <w:szCs w:val="22"/>
        </w:rPr>
        <w:t>, elävää tulta ei.</w:t>
      </w:r>
    </w:p>
    <w:p w:rsidR="007F423D" w:rsidRPr="00F84D36" w:rsidRDefault="007F423D" w:rsidP="00BB7A4F">
      <w:pPr>
        <w:shd w:val="clear" w:color="auto" w:fill="FFFFFF"/>
        <w:spacing w:after="195" w:line="270" w:lineRule="atLeast"/>
        <w:ind w:left="1304"/>
        <w:rPr>
          <w:rFonts w:ascii="Century Gothic" w:hAnsi="Century Gothic"/>
          <w:color w:val="333333"/>
          <w:sz w:val="22"/>
          <w:szCs w:val="22"/>
        </w:rPr>
      </w:pPr>
      <w:r w:rsidRPr="00F84D36">
        <w:rPr>
          <w:rFonts w:ascii="Century Gothic" w:hAnsi="Century Gothic"/>
          <w:color w:val="333333"/>
          <w:sz w:val="22"/>
          <w:szCs w:val="22"/>
        </w:rPr>
        <w:t>Poistumistiemerkkien tulee olla näkyvissä ja poistumisteiden vapaana.</w:t>
      </w:r>
    </w:p>
    <w:p w:rsidR="007F423D" w:rsidRPr="00F84D36" w:rsidRDefault="007F423D" w:rsidP="00BB7A4F">
      <w:pPr>
        <w:spacing w:after="0" w:line="240" w:lineRule="auto"/>
        <w:ind w:left="1304"/>
        <w:rPr>
          <w:rFonts w:ascii="Century Gothic" w:hAnsi="Century Gothic"/>
          <w:sz w:val="22"/>
          <w:szCs w:val="22"/>
        </w:rPr>
      </w:pPr>
    </w:p>
    <w:p w:rsidR="00152715" w:rsidRPr="00F84D36" w:rsidRDefault="007F423D" w:rsidP="00BB7A4F">
      <w:pPr>
        <w:shd w:val="clear" w:color="auto" w:fill="FFFFFF"/>
        <w:spacing w:line="270" w:lineRule="atLeast"/>
        <w:ind w:left="1304"/>
        <w:rPr>
          <w:rFonts w:ascii="Century Gothic" w:eastAsia="Times New Roman" w:hAnsi="Century Gothic"/>
          <w:b/>
          <w:bCs/>
          <w:color w:val="333333"/>
          <w:sz w:val="22"/>
          <w:szCs w:val="22"/>
        </w:rPr>
      </w:pPr>
      <w:r w:rsidRPr="00F84D36">
        <w:rPr>
          <w:rFonts w:ascii="Century Gothic" w:eastAsia="Times New Roman" w:hAnsi="Century Gothic"/>
          <w:b/>
          <w:bCs/>
          <w:color w:val="333333"/>
          <w:sz w:val="22"/>
          <w:szCs w:val="22"/>
        </w:rPr>
        <w:t>Purkaminen ja lastaaminen</w:t>
      </w:r>
    </w:p>
    <w:p w:rsidR="007F423D" w:rsidRPr="00F84D36" w:rsidRDefault="007F423D" w:rsidP="00BB7A4F">
      <w:pPr>
        <w:shd w:val="clear" w:color="auto" w:fill="FFFFFF"/>
        <w:spacing w:line="270" w:lineRule="atLeast"/>
        <w:ind w:left="1304"/>
        <w:rPr>
          <w:rFonts w:ascii="Century Gothic" w:eastAsia="Times New Roman" w:hAnsi="Century Gothic"/>
          <w:color w:val="333333"/>
          <w:sz w:val="22"/>
          <w:szCs w:val="22"/>
        </w:rPr>
      </w:pPr>
      <w:r w:rsidRPr="00F84D36">
        <w:rPr>
          <w:rFonts w:ascii="Century Gothic" w:eastAsia="Times New Roman" w:hAnsi="Century Gothic"/>
          <w:color w:val="333333"/>
          <w:sz w:val="22"/>
          <w:szCs w:val="22"/>
        </w:rPr>
        <w:t xml:space="preserve">Ole hyvä ja käytä kirjaston kirkonpuoleisella seinustalla olevaa huolto-ovea. </w:t>
      </w:r>
      <w:proofErr w:type="gramStart"/>
      <w:r w:rsidRPr="00F84D36">
        <w:rPr>
          <w:rFonts w:ascii="Century Gothic" w:eastAsia="Times New Roman" w:hAnsi="Century Gothic"/>
          <w:color w:val="333333"/>
          <w:sz w:val="22"/>
          <w:szCs w:val="22"/>
        </w:rPr>
        <w:t>Autoa ei saa pysäköidä huolto-oven eteen, mutta lyhytaikainen purkaminen ja lastaaminen on mahdollista. Auto täytyy kuitenkin voida siirtää viipymättä pois.</w:t>
      </w:r>
      <w:proofErr w:type="gramEnd"/>
      <w:r w:rsidRPr="00F84D36">
        <w:rPr>
          <w:rFonts w:ascii="Century Gothic" w:eastAsia="Times New Roman" w:hAnsi="Century Gothic"/>
          <w:color w:val="333333"/>
          <w:sz w:val="22"/>
          <w:szCs w:val="22"/>
        </w:rPr>
        <w:t xml:space="preserve"> Torialueella on </w:t>
      </w:r>
      <w:r w:rsidR="00110D08" w:rsidRPr="00F84D36">
        <w:rPr>
          <w:rFonts w:ascii="Century Gothic" w:eastAsia="Times New Roman" w:hAnsi="Century Gothic"/>
          <w:color w:val="333333"/>
          <w:sz w:val="22"/>
          <w:szCs w:val="22"/>
        </w:rPr>
        <w:t>aikarajoitettuja pysäköinti</w:t>
      </w:r>
      <w:r w:rsidRPr="00F84D36">
        <w:rPr>
          <w:rFonts w:ascii="Century Gothic" w:eastAsia="Times New Roman" w:hAnsi="Century Gothic"/>
          <w:color w:val="333333"/>
          <w:sz w:val="22"/>
          <w:szCs w:val="22"/>
        </w:rPr>
        <w:t>paikkoja.</w:t>
      </w:r>
    </w:p>
    <w:p w:rsidR="00F84D36" w:rsidRPr="00F84D36" w:rsidRDefault="00F84D36" w:rsidP="00F84D36">
      <w:pPr>
        <w:shd w:val="clear" w:color="auto" w:fill="FFFFFF"/>
        <w:spacing w:line="270" w:lineRule="atLeast"/>
        <w:rPr>
          <w:rFonts w:ascii="Century Gothic" w:eastAsia="Times New Roman" w:hAnsi="Century Gothic"/>
          <w:color w:val="333333"/>
          <w:sz w:val="22"/>
          <w:szCs w:val="22"/>
        </w:rPr>
      </w:pPr>
      <w:bookmarkStart w:id="2" w:name="_GoBack"/>
      <w:bookmarkEnd w:id="2"/>
    </w:p>
    <w:sectPr w:rsidR="00F84D36" w:rsidRPr="00F84D36" w:rsidSect="005713A9">
      <w:headerReference w:type="even" r:id="rId7"/>
      <w:headerReference w:type="default" r:id="rId8"/>
      <w:footerReference w:type="even" r:id="rId9"/>
      <w:footerReference w:type="default" r:id="rId10"/>
      <w:headerReference w:type="first" r:id="rId11"/>
      <w:footerReference w:type="firs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23D" w:rsidRDefault="007F423D" w:rsidP="00C92B97">
      <w:pPr>
        <w:spacing w:after="0" w:line="240" w:lineRule="auto"/>
      </w:pPr>
      <w:r>
        <w:separator/>
      </w:r>
    </w:p>
  </w:endnote>
  <w:endnote w:type="continuationSeparator" w:id="0">
    <w:p w:rsidR="007F423D" w:rsidRDefault="007F423D" w:rsidP="00C92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B97" w:rsidRDefault="00C92B97">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B97" w:rsidRDefault="00C92B97">
    <w:pPr>
      <w:pStyle w:val="Alatunnis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B97" w:rsidRDefault="00C92B97">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23D" w:rsidRDefault="007F423D" w:rsidP="00C92B97">
      <w:pPr>
        <w:spacing w:after="0" w:line="240" w:lineRule="auto"/>
      </w:pPr>
      <w:r>
        <w:separator/>
      </w:r>
    </w:p>
  </w:footnote>
  <w:footnote w:type="continuationSeparator" w:id="0">
    <w:p w:rsidR="007F423D" w:rsidRDefault="007F423D" w:rsidP="00C92B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B97" w:rsidRDefault="00C92B97">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B97" w:rsidRDefault="00C92B97">
    <w:pPr>
      <w:pStyle w:val="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B97" w:rsidRDefault="00C92B97">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8523A"/>
    <w:multiLevelType w:val="hybridMultilevel"/>
    <w:tmpl w:val="9D44A542"/>
    <w:lvl w:ilvl="0" w:tplc="45704724">
      <w:numFmt w:val="bullet"/>
      <w:lvlText w:val="-"/>
      <w:lvlJc w:val="left"/>
      <w:pPr>
        <w:ind w:left="720" w:hanging="360"/>
      </w:pPr>
      <w:rPr>
        <w:rFonts w:ascii="Calibri" w:eastAsia="Calibri" w:hAnsi="Calibri"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250A27F3"/>
    <w:multiLevelType w:val="multilevel"/>
    <w:tmpl w:val="B4AC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D06347"/>
    <w:multiLevelType w:val="multilevel"/>
    <w:tmpl w:val="F100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F2229E"/>
    <w:multiLevelType w:val="hybridMultilevel"/>
    <w:tmpl w:val="81DC490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23D"/>
    <w:rsid w:val="0005207C"/>
    <w:rsid w:val="00100837"/>
    <w:rsid w:val="00110D08"/>
    <w:rsid w:val="00131230"/>
    <w:rsid w:val="00152715"/>
    <w:rsid w:val="001B6F80"/>
    <w:rsid w:val="002B0849"/>
    <w:rsid w:val="00336B05"/>
    <w:rsid w:val="00360883"/>
    <w:rsid w:val="00437A3C"/>
    <w:rsid w:val="004B5E15"/>
    <w:rsid w:val="005713A9"/>
    <w:rsid w:val="0078579B"/>
    <w:rsid w:val="007F423D"/>
    <w:rsid w:val="00812250"/>
    <w:rsid w:val="00815BEA"/>
    <w:rsid w:val="0086719A"/>
    <w:rsid w:val="009445BB"/>
    <w:rsid w:val="009F1785"/>
    <w:rsid w:val="009F2D57"/>
    <w:rsid w:val="00AD71CD"/>
    <w:rsid w:val="00B84DFE"/>
    <w:rsid w:val="00BB7A4F"/>
    <w:rsid w:val="00C92B97"/>
    <w:rsid w:val="00CA26FF"/>
    <w:rsid w:val="00D37C80"/>
    <w:rsid w:val="00DA3E2F"/>
    <w:rsid w:val="00DF47CB"/>
    <w:rsid w:val="00F60B7F"/>
    <w:rsid w:val="00F62909"/>
    <w:rsid w:val="00F84D3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pPr>
      <w:spacing w:after="200" w:line="276" w:lineRule="auto"/>
    </w:pPr>
  </w:style>
  <w:style w:type="paragraph" w:styleId="Otsikko1">
    <w:name w:val="heading 1"/>
    <w:basedOn w:val="Normaali"/>
    <w:link w:val="Otsikko1Char"/>
    <w:uiPriority w:val="9"/>
    <w:qFormat/>
    <w:rsid w:val="007F423D"/>
    <w:pPr>
      <w:spacing w:before="100" w:beforeAutospacing="1" w:after="300" w:line="450" w:lineRule="atLeast"/>
      <w:outlineLvl w:val="0"/>
    </w:pPr>
    <w:rPr>
      <w:rFonts w:eastAsia="Times New Roman"/>
      <w:color w:val="16546B"/>
      <w:kern w:val="36"/>
      <w:sz w:val="42"/>
      <w:szCs w:val="4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C92B97"/>
    <w:pPr>
      <w:tabs>
        <w:tab w:val="center" w:pos="4819"/>
        <w:tab w:val="right" w:pos="9638"/>
      </w:tabs>
    </w:pPr>
  </w:style>
  <w:style w:type="character" w:customStyle="1" w:styleId="YltunnisteChar">
    <w:name w:val="Ylätunniste Char"/>
    <w:link w:val="Yltunniste"/>
    <w:uiPriority w:val="99"/>
    <w:rsid w:val="00C92B97"/>
    <w:rPr>
      <w:sz w:val="22"/>
      <w:szCs w:val="22"/>
      <w:lang w:eastAsia="en-US"/>
    </w:rPr>
  </w:style>
  <w:style w:type="paragraph" w:styleId="Alatunniste">
    <w:name w:val="footer"/>
    <w:basedOn w:val="Normaali"/>
    <w:link w:val="AlatunnisteChar"/>
    <w:uiPriority w:val="99"/>
    <w:unhideWhenUsed/>
    <w:rsid w:val="00C92B97"/>
    <w:pPr>
      <w:tabs>
        <w:tab w:val="center" w:pos="4819"/>
        <w:tab w:val="right" w:pos="9638"/>
      </w:tabs>
    </w:pPr>
  </w:style>
  <w:style w:type="character" w:customStyle="1" w:styleId="AlatunnisteChar">
    <w:name w:val="Alatunniste Char"/>
    <w:link w:val="Alatunniste"/>
    <w:uiPriority w:val="99"/>
    <w:rsid w:val="00C92B97"/>
    <w:rPr>
      <w:sz w:val="22"/>
      <w:szCs w:val="22"/>
      <w:lang w:eastAsia="en-US"/>
    </w:rPr>
  </w:style>
  <w:style w:type="character" w:customStyle="1" w:styleId="Otsikko1Char">
    <w:name w:val="Otsikko 1 Char"/>
    <w:basedOn w:val="Kappaleenoletusfontti"/>
    <w:link w:val="Otsikko1"/>
    <w:uiPriority w:val="9"/>
    <w:rsid w:val="007F423D"/>
    <w:rPr>
      <w:rFonts w:eastAsia="Times New Roman"/>
      <w:color w:val="16546B"/>
      <w:kern w:val="36"/>
      <w:sz w:val="42"/>
      <w:szCs w:val="42"/>
    </w:rPr>
  </w:style>
  <w:style w:type="paragraph" w:styleId="Seliteteksti">
    <w:name w:val="Balloon Text"/>
    <w:basedOn w:val="Normaali"/>
    <w:link w:val="SelitetekstiChar"/>
    <w:uiPriority w:val="99"/>
    <w:semiHidden/>
    <w:unhideWhenUsed/>
    <w:rsid w:val="009F2D57"/>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F2D57"/>
    <w:rPr>
      <w:rFonts w:ascii="Segoe UI" w:hAnsi="Segoe UI" w:cs="Segoe UI"/>
      <w:sz w:val="18"/>
      <w:szCs w:val="18"/>
    </w:rPr>
  </w:style>
  <w:style w:type="paragraph" w:styleId="NormaaliWWW">
    <w:name w:val="Normal (Web)"/>
    <w:basedOn w:val="Normaali"/>
    <w:uiPriority w:val="99"/>
    <w:semiHidden/>
    <w:unhideWhenUsed/>
    <w:rsid w:val="00131230"/>
    <w:pPr>
      <w:spacing w:before="100" w:beforeAutospacing="1" w:after="100" w:afterAutospacing="1" w:line="240" w:lineRule="auto"/>
    </w:pPr>
    <w:rPr>
      <w:rFonts w:ascii="Times New Roman" w:eastAsia="Times New Roman" w:hAnsi="Times New Roman" w:cs="Times New Roman"/>
      <w:sz w:val="24"/>
      <w:szCs w:val="24"/>
    </w:rPr>
  </w:style>
  <w:style w:type="paragraph" w:styleId="Luettelokappale">
    <w:name w:val="List Paragraph"/>
    <w:basedOn w:val="Normaali"/>
    <w:uiPriority w:val="34"/>
    <w:qFormat/>
    <w:rsid w:val="00F84D36"/>
    <w:pPr>
      <w:spacing w:after="0" w:line="240" w:lineRule="auto"/>
      <w:ind w:left="720"/>
    </w:pPr>
    <w:rPr>
      <w:rFonts w:ascii="Calibri" w:eastAsiaTheme="minorHAns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56560">
      <w:bodyDiv w:val="1"/>
      <w:marLeft w:val="0"/>
      <w:marRight w:val="0"/>
      <w:marTop w:val="0"/>
      <w:marBottom w:val="0"/>
      <w:divBdr>
        <w:top w:val="none" w:sz="0" w:space="0" w:color="auto"/>
        <w:left w:val="none" w:sz="0" w:space="0" w:color="auto"/>
        <w:bottom w:val="none" w:sz="0" w:space="0" w:color="auto"/>
        <w:right w:val="none" w:sz="0" w:space="0" w:color="auto"/>
      </w:divBdr>
    </w:div>
    <w:div w:id="276528188">
      <w:bodyDiv w:val="1"/>
      <w:marLeft w:val="0"/>
      <w:marRight w:val="0"/>
      <w:marTop w:val="0"/>
      <w:marBottom w:val="0"/>
      <w:divBdr>
        <w:top w:val="none" w:sz="0" w:space="0" w:color="auto"/>
        <w:left w:val="none" w:sz="0" w:space="0" w:color="auto"/>
        <w:bottom w:val="none" w:sz="0" w:space="0" w:color="auto"/>
        <w:right w:val="none" w:sz="0" w:space="0" w:color="auto"/>
      </w:divBdr>
      <w:divsChild>
        <w:div w:id="883520797">
          <w:marLeft w:val="0"/>
          <w:marRight w:val="0"/>
          <w:marTop w:val="0"/>
          <w:marBottom w:val="0"/>
          <w:divBdr>
            <w:top w:val="none" w:sz="0" w:space="0" w:color="auto"/>
            <w:left w:val="none" w:sz="0" w:space="0" w:color="auto"/>
            <w:bottom w:val="none" w:sz="0" w:space="0" w:color="auto"/>
            <w:right w:val="none" w:sz="0" w:space="0" w:color="auto"/>
          </w:divBdr>
          <w:divsChild>
            <w:div w:id="1937009810">
              <w:marLeft w:val="0"/>
              <w:marRight w:val="0"/>
              <w:marTop w:val="0"/>
              <w:marBottom w:val="0"/>
              <w:divBdr>
                <w:top w:val="none" w:sz="0" w:space="0" w:color="auto"/>
                <w:left w:val="none" w:sz="0" w:space="0" w:color="auto"/>
                <w:bottom w:val="none" w:sz="0" w:space="0" w:color="auto"/>
                <w:right w:val="none" w:sz="0" w:space="0" w:color="auto"/>
              </w:divBdr>
              <w:divsChild>
                <w:div w:id="1229003070">
                  <w:marLeft w:val="0"/>
                  <w:marRight w:val="0"/>
                  <w:marTop w:val="0"/>
                  <w:marBottom w:val="0"/>
                  <w:divBdr>
                    <w:top w:val="none" w:sz="0" w:space="0" w:color="auto"/>
                    <w:left w:val="none" w:sz="0" w:space="0" w:color="auto"/>
                    <w:bottom w:val="none" w:sz="0" w:space="0" w:color="auto"/>
                    <w:right w:val="none" w:sz="0" w:space="0" w:color="auto"/>
                  </w:divBdr>
                  <w:divsChild>
                    <w:div w:id="1637831024">
                      <w:marLeft w:val="0"/>
                      <w:marRight w:val="0"/>
                      <w:marTop w:val="0"/>
                      <w:marBottom w:val="0"/>
                      <w:divBdr>
                        <w:top w:val="none" w:sz="0" w:space="0" w:color="auto"/>
                        <w:left w:val="none" w:sz="0" w:space="0" w:color="auto"/>
                        <w:bottom w:val="none" w:sz="0" w:space="0" w:color="auto"/>
                        <w:right w:val="none" w:sz="0" w:space="0" w:color="auto"/>
                      </w:divBdr>
                      <w:divsChild>
                        <w:div w:id="32311519">
                          <w:marLeft w:val="0"/>
                          <w:marRight w:val="300"/>
                          <w:marTop w:val="0"/>
                          <w:marBottom w:val="0"/>
                          <w:divBdr>
                            <w:top w:val="none" w:sz="0" w:space="0" w:color="auto"/>
                            <w:left w:val="none" w:sz="0" w:space="0" w:color="auto"/>
                            <w:bottom w:val="none" w:sz="0" w:space="0" w:color="auto"/>
                            <w:right w:val="none" w:sz="0" w:space="0" w:color="auto"/>
                          </w:divBdr>
                          <w:divsChild>
                            <w:div w:id="1916351438">
                              <w:marLeft w:val="0"/>
                              <w:marRight w:val="3480"/>
                              <w:marTop w:val="0"/>
                              <w:marBottom w:val="0"/>
                              <w:divBdr>
                                <w:top w:val="none" w:sz="0" w:space="0" w:color="auto"/>
                                <w:left w:val="none" w:sz="0" w:space="0" w:color="auto"/>
                                <w:bottom w:val="none" w:sz="0" w:space="0" w:color="auto"/>
                                <w:right w:val="none" w:sz="0" w:space="0" w:color="auto"/>
                              </w:divBdr>
                              <w:divsChild>
                                <w:div w:id="1054045041">
                                  <w:marLeft w:val="0"/>
                                  <w:marRight w:val="0"/>
                                  <w:marTop w:val="0"/>
                                  <w:marBottom w:val="0"/>
                                  <w:divBdr>
                                    <w:top w:val="none" w:sz="0" w:space="0" w:color="auto"/>
                                    <w:left w:val="none" w:sz="0" w:space="0" w:color="auto"/>
                                    <w:bottom w:val="none" w:sz="0" w:space="0" w:color="auto"/>
                                    <w:right w:val="none" w:sz="0" w:space="0" w:color="auto"/>
                                  </w:divBdr>
                                  <w:divsChild>
                                    <w:div w:id="1193302274">
                                      <w:marLeft w:val="0"/>
                                      <w:marRight w:val="0"/>
                                      <w:marTop w:val="0"/>
                                      <w:marBottom w:val="0"/>
                                      <w:divBdr>
                                        <w:top w:val="none" w:sz="0" w:space="0" w:color="auto"/>
                                        <w:left w:val="none" w:sz="0" w:space="0" w:color="auto"/>
                                        <w:bottom w:val="none" w:sz="0" w:space="0" w:color="auto"/>
                                        <w:right w:val="none" w:sz="0" w:space="0" w:color="auto"/>
                                      </w:divBdr>
                                      <w:divsChild>
                                        <w:div w:id="1614434468">
                                          <w:marLeft w:val="0"/>
                                          <w:marRight w:val="0"/>
                                          <w:marTop w:val="0"/>
                                          <w:marBottom w:val="0"/>
                                          <w:divBdr>
                                            <w:top w:val="none" w:sz="0" w:space="0" w:color="auto"/>
                                            <w:left w:val="none" w:sz="0" w:space="0" w:color="auto"/>
                                            <w:bottom w:val="none" w:sz="0" w:space="0" w:color="auto"/>
                                            <w:right w:val="none" w:sz="0" w:space="0" w:color="auto"/>
                                          </w:divBdr>
                                          <w:divsChild>
                                            <w:div w:id="816645843">
                                              <w:marLeft w:val="0"/>
                                              <w:marRight w:val="0"/>
                                              <w:marTop w:val="0"/>
                                              <w:marBottom w:val="0"/>
                                              <w:divBdr>
                                                <w:top w:val="none" w:sz="0" w:space="0" w:color="auto"/>
                                                <w:left w:val="none" w:sz="0" w:space="0" w:color="auto"/>
                                                <w:bottom w:val="none" w:sz="0" w:space="0" w:color="auto"/>
                                                <w:right w:val="none" w:sz="0" w:space="0" w:color="auto"/>
                                              </w:divBdr>
                                            </w:div>
                                            <w:div w:id="1509906833">
                                              <w:marLeft w:val="0"/>
                                              <w:marRight w:val="0"/>
                                              <w:marTop w:val="0"/>
                                              <w:marBottom w:val="0"/>
                                              <w:divBdr>
                                                <w:top w:val="none" w:sz="0" w:space="0" w:color="auto"/>
                                                <w:left w:val="none" w:sz="0" w:space="0" w:color="auto"/>
                                                <w:bottom w:val="none" w:sz="0" w:space="0" w:color="auto"/>
                                                <w:right w:val="none" w:sz="0" w:space="0" w:color="auto"/>
                                              </w:divBdr>
                                            </w:div>
                                            <w:div w:id="775565757">
                                              <w:marLeft w:val="0"/>
                                              <w:marRight w:val="0"/>
                                              <w:marTop w:val="0"/>
                                              <w:marBottom w:val="0"/>
                                              <w:divBdr>
                                                <w:top w:val="none" w:sz="0" w:space="0" w:color="auto"/>
                                                <w:left w:val="none" w:sz="0" w:space="0" w:color="auto"/>
                                                <w:bottom w:val="none" w:sz="0" w:space="0" w:color="auto"/>
                                                <w:right w:val="none" w:sz="0" w:space="0" w:color="auto"/>
                                              </w:divBdr>
                                            </w:div>
                                            <w:div w:id="971255877">
                                              <w:marLeft w:val="0"/>
                                              <w:marRight w:val="0"/>
                                              <w:marTop w:val="0"/>
                                              <w:marBottom w:val="0"/>
                                              <w:divBdr>
                                                <w:top w:val="none" w:sz="0" w:space="0" w:color="auto"/>
                                                <w:left w:val="none" w:sz="0" w:space="0" w:color="auto"/>
                                                <w:bottom w:val="none" w:sz="0" w:space="0" w:color="auto"/>
                                                <w:right w:val="none" w:sz="0" w:space="0" w:color="auto"/>
                                              </w:divBdr>
                                            </w:div>
                                            <w:div w:id="1272740761">
                                              <w:marLeft w:val="0"/>
                                              <w:marRight w:val="0"/>
                                              <w:marTop w:val="0"/>
                                              <w:marBottom w:val="0"/>
                                              <w:divBdr>
                                                <w:top w:val="none" w:sz="0" w:space="0" w:color="auto"/>
                                                <w:left w:val="none" w:sz="0" w:space="0" w:color="auto"/>
                                                <w:bottom w:val="none" w:sz="0" w:space="0" w:color="auto"/>
                                                <w:right w:val="none" w:sz="0" w:space="0" w:color="auto"/>
                                              </w:divBdr>
                                            </w:div>
                                            <w:div w:id="1552032705">
                                              <w:marLeft w:val="0"/>
                                              <w:marRight w:val="0"/>
                                              <w:marTop w:val="0"/>
                                              <w:marBottom w:val="0"/>
                                              <w:divBdr>
                                                <w:top w:val="none" w:sz="0" w:space="0" w:color="auto"/>
                                                <w:left w:val="none" w:sz="0" w:space="0" w:color="auto"/>
                                                <w:bottom w:val="none" w:sz="0" w:space="0" w:color="auto"/>
                                                <w:right w:val="none" w:sz="0" w:space="0" w:color="auto"/>
                                              </w:divBdr>
                                            </w:div>
                                            <w:div w:id="1017998548">
                                              <w:marLeft w:val="0"/>
                                              <w:marRight w:val="0"/>
                                              <w:marTop w:val="0"/>
                                              <w:marBottom w:val="0"/>
                                              <w:divBdr>
                                                <w:top w:val="none" w:sz="0" w:space="0" w:color="auto"/>
                                                <w:left w:val="none" w:sz="0" w:space="0" w:color="auto"/>
                                                <w:bottom w:val="none" w:sz="0" w:space="0" w:color="auto"/>
                                                <w:right w:val="none" w:sz="0" w:space="0" w:color="auto"/>
                                              </w:divBdr>
                                            </w:div>
                                            <w:div w:id="773597579">
                                              <w:marLeft w:val="0"/>
                                              <w:marRight w:val="0"/>
                                              <w:marTop w:val="0"/>
                                              <w:marBottom w:val="0"/>
                                              <w:divBdr>
                                                <w:top w:val="none" w:sz="0" w:space="0" w:color="auto"/>
                                                <w:left w:val="none" w:sz="0" w:space="0" w:color="auto"/>
                                                <w:bottom w:val="none" w:sz="0" w:space="0" w:color="auto"/>
                                                <w:right w:val="none" w:sz="0" w:space="0" w:color="auto"/>
                                              </w:divBdr>
                                            </w:div>
                                            <w:div w:id="424035385">
                                              <w:marLeft w:val="0"/>
                                              <w:marRight w:val="0"/>
                                              <w:marTop w:val="0"/>
                                              <w:marBottom w:val="0"/>
                                              <w:divBdr>
                                                <w:top w:val="none" w:sz="0" w:space="0" w:color="auto"/>
                                                <w:left w:val="none" w:sz="0" w:space="0" w:color="auto"/>
                                                <w:bottom w:val="none" w:sz="0" w:space="0" w:color="auto"/>
                                                <w:right w:val="none" w:sz="0" w:space="0" w:color="auto"/>
                                              </w:divBdr>
                                              <w:divsChild>
                                                <w:div w:id="24388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8265868">
      <w:bodyDiv w:val="1"/>
      <w:marLeft w:val="0"/>
      <w:marRight w:val="0"/>
      <w:marTop w:val="0"/>
      <w:marBottom w:val="0"/>
      <w:divBdr>
        <w:top w:val="none" w:sz="0" w:space="0" w:color="auto"/>
        <w:left w:val="none" w:sz="0" w:space="0" w:color="auto"/>
        <w:bottom w:val="none" w:sz="0" w:space="0" w:color="auto"/>
        <w:right w:val="none" w:sz="0" w:space="0" w:color="auto"/>
      </w:divBdr>
      <w:divsChild>
        <w:div w:id="1021710017">
          <w:marLeft w:val="0"/>
          <w:marRight w:val="0"/>
          <w:marTop w:val="0"/>
          <w:marBottom w:val="0"/>
          <w:divBdr>
            <w:top w:val="none" w:sz="0" w:space="0" w:color="auto"/>
            <w:left w:val="none" w:sz="0" w:space="0" w:color="auto"/>
            <w:bottom w:val="none" w:sz="0" w:space="0" w:color="auto"/>
            <w:right w:val="none" w:sz="0" w:space="0" w:color="auto"/>
          </w:divBdr>
          <w:divsChild>
            <w:div w:id="311716076">
              <w:marLeft w:val="0"/>
              <w:marRight w:val="0"/>
              <w:marTop w:val="0"/>
              <w:marBottom w:val="0"/>
              <w:divBdr>
                <w:top w:val="none" w:sz="0" w:space="0" w:color="auto"/>
                <w:left w:val="none" w:sz="0" w:space="0" w:color="auto"/>
                <w:bottom w:val="none" w:sz="0" w:space="0" w:color="auto"/>
                <w:right w:val="none" w:sz="0" w:space="0" w:color="auto"/>
              </w:divBdr>
              <w:divsChild>
                <w:div w:id="230963261">
                  <w:marLeft w:val="0"/>
                  <w:marRight w:val="0"/>
                  <w:marTop w:val="0"/>
                  <w:marBottom w:val="0"/>
                  <w:divBdr>
                    <w:top w:val="none" w:sz="0" w:space="0" w:color="auto"/>
                    <w:left w:val="none" w:sz="0" w:space="0" w:color="auto"/>
                    <w:bottom w:val="none" w:sz="0" w:space="0" w:color="auto"/>
                    <w:right w:val="none" w:sz="0" w:space="0" w:color="auto"/>
                  </w:divBdr>
                  <w:divsChild>
                    <w:div w:id="2146967981">
                      <w:marLeft w:val="0"/>
                      <w:marRight w:val="0"/>
                      <w:marTop w:val="0"/>
                      <w:marBottom w:val="0"/>
                      <w:divBdr>
                        <w:top w:val="none" w:sz="0" w:space="0" w:color="auto"/>
                        <w:left w:val="none" w:sz="0" w:space="0" w:color="auto"/>
                        <w:bottom w:val="none" w:sz="0" w:space="0" w:color="auto"/>
                        <w:right w:val="none" w:sz="0" w:space="0" w:color="auto"/>
                      </w:divBdr>
                      <w:divsChild>
                        <w:div w:id="1477645447">
                          <w:marLeft w:val="0"/>
                          <w:marRight w:val="300"/>
                          <w:marTop w:val="0"/>
                          <w:marBottom w:val="0"/>
                          <w:divBdr>
                            <w:top w:val="none" w:sz="0" w:space="0" w:color="auto"/>
                            <w:left w:val="none" w:sz="0" w:space="0" w:color="auto"/>
                            <w:bottom w:val="none" w:sz="0" w:space="0" w:color="auto"/>
                            <w:right w:val="none" w:sz="0" w:space="0" w:color="auto"/>
                          </w:divBdr>
                          <w:divsChild>
                            <w:div w:id="845482964">
                              <w:marLeft w:val="0"/>
                              <w:marRight w:val="0"/>
                              <w:marTop w:val="0"/>
                              <w:marBottom w:val="0"/>
                              <w:divBdr>
                                <w:top w:val="none" w:sz="0" w:space="0" w:color="auto"/>
                                <w:left w:val="none" w:sz="0" w:space="0" w:color="auto"/>
                                <w:bottom w:val="none" w:sz="0" w:space="0" w:color="auto"/>
                                <w:right w:val="none" w:sz="0" w:space="0" w:color="auto"/>
                              </w:divBdr>
                              <w:divsChild>
                                <w:div w:id="1898858005">
                                  <w:marLeft w:val="0"/>
                                  <w:marRight w:val="0"/>
                                  <w:marTop w:val="0"/>
                                  <w:marBottom w:val="0"/>
                                  <w:divBdr>
                                    <w:top w:val="none" w:sz="0" w:space="0" w:color="auto"/>
                                    <w:left w:val="none" w:sz="0" w:space="0" w:color="auto"/>
                                    <w:bottom w:val="none" w:sz="0" w:space="0" w:color="auto"/>
                                    <w:right w:val="none" w:sz="0" w:space="0" w:color="auto"/>
                                  </w:divBdr>
                                  <w:divsChild>
                                    <w:div w:id="1653019497">
                                      <w:marLeft w:val="0"/>
                                      <w:marRight w:val="0"/>
                                      <w:marTop w:val="0"/>
                                      <w:marBottom w:val="510"/>
                                      <w:divBdr>
                                        <w:top w:val="none" w:sz="0" w:space="0" w:color="auto"/>
                                        <w:left w:val="none" w:sz="0" w:space="0" w:color="auto"/>
                                        <w:bottom w:val="none" w:sz="0" w:space="0" w:color="auto"/>
                                        <w:right w:val="none" w:sz="0" w:space="0" w:color="auto"/>
                                      </w:divBdr>
                                      <w:divsChild>
                                        <w:div w:id="252663296">
                                          <w:marLeft w:val="0"/>
                                          <w:marRight w:val="0"/>
                                          <w:marTop w:val="0"/>
                                          <w:marBottom w:val="0"/>
                                          <w:divBdr>
                                            <w:top w:val="none" w:sz="0" w:space="0" w:color="auto"/>
                                            <w:left w:val="none" w:sz="0" w:space="0" w:color="auto"/>
                                            <w:bottom w:val="none" w:sz="0" w:space="0" w:color="auto"/>
                                            <w:right w:val="none" w:sz="0" w:space="0" w:color="auto"/>
                                          </w:divBdr>
                                        </w:div>
                                      </w:divsChild>
                                    </w:div>
                                    <w:div w:id="453645603">
                                      <w:marLeft w:val="0"/>
                                      <w:marRight w:val="0"/>
                                      <w:marTop w:val="0"/>
                                      <w:marBottom w:val="510"/>
                                      <w:divBdr>
                                        <w:top w:val="none" w:sz="0" w:space="0" w:color="auto"/>
                                        <w:left w:val="none" w:sz="0" w:space="0" w:color="auto"/>
                                        <w:bottom w:val="none" w:sz="0" w:space="0" w:color="auto"/>
                                        <w:right w:val="none" w:sz="0" w:space="0" w:color="auto"/>
                                      </w:divBdr>
                                      <w:divsChild>
                                        <w:div w:id="968978310">
                                          <w:marLeft w:val="0"/>
                                          <w:marRight w:val="0"/>
                                          <w:marTop w:val="0"/>
                                          <w:marBottom w:val="0"/>
                                          <w:divBdr>
                                            <w:top w:val="none" w:sz="0" w:space="0" w:color="auto"/>
                                            <w:left w:val="none" w:sz="0" w:space="0" w:color="auto"/>
                                            <w:bottom w:val="none" w:sz="0" w:space="0" w:color="auto"/>
                                            <w:right w:val="none" w:sz="0" w:space="0" w:color="auto"/>
                                          </w:divBdr>
                                        </w:div>
                                      </w:divsChild>
                                    </w:div>
                                    <w:div w:id="634215563">
                                      <w:marLeft w:val="0"/>
                                      <w:marRight w:val="0"/>
                                      <w:marTop w:val="0"/>
                                      <w:marBottom w:val="510"/>
                                      <w:divBdr>
                                        <w:top w:val="none" w:sz="0" w:space="0" w:color="auto"/>
                                        <w:left w:val="none" w:sz="0" w:space="0" w:color="auto"/>
                                        <w:bottom w:val="none" w:sz="0" w:space="0" w:color="auto"/>
                                        <w:right w:val="none" w:sz="0" w:space="0" w:color="auto"/>
                                      </w:divBdr>
                                      <w:divsChild>
                                        <w:div w:id="168292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8217399">
      <w:bodyDiv w:val="1"/>
      <w:marLeft w:val="0"/>
      <w:marRight w:val="0"/>
      <w:marTop w:val="0"/>
      <w:marBottom w:val="0"/>
      <w:divBdr>
        <w:top w:val="none" w:sz="0" w:space="0" w:color="auto"/>
        <w:left w:val="none" w:sz="0" w:space="0" w:color="auto"/>
        <w:bottom w:val="none" w:sz="0" w:space="0" w:color="auto"/>
        <w:right w:val="none" w:sz="0" w:space="0" w:color="auto"/>
      </w:divBdr>
      <w:divsChild>
        <w:div w:id="1727096993">
          <w:marLeft w:val="0"/>
          <w:marRight w:val="0"/>
          <w:marTop w:val="0"/>
          <w:marBottom w:val="0"/>
          <w:divBdr>
            <w:top w:val="none" w:sz="0" w:space="0" w:color="auto"/>
            <w:left w:val="none" w:sz="0" w:space="0" w:color="auto"/>
            <w:bottom w:val="none" w:sz="0" w:space="0" w:color="auto"/>
            <w:right w:val="none" w:sz="0" w:space="0" w:color="auto"/>
          </w:divBdr>
          <w:divsChild>
            <w:div w:id="2104454001">
              <w:marLeft w:val="0"/>
              <w:marRight w:val="0"/>
              <w:marTop w:val="0"/>
              <w:marBottom w:val="0"/>
              <w:divBdr>
                <w:top w:val="none" w:sz="0" w:space="0" w:color="auto"/>
                <w:left w:val="none" w:sz="0" w:space="0" w:color="auto"/>
                <w:bottom w:val="none" w:sz="0" w:space="0" w:color="auto"/>
                <w:right w:val="none" w:sz="0" w:space="0" w:color="auto"/>
              </w:divBdr>
              <w:divsChild>
                <w:div w:id="1347714527">
                  <w:marLeft w:val="0"/>
                  <w:marRight w:val="0"/>
                  <w:marTop w:val="0"/>
                  <w:marBottom w:val="0"/>
                  <w:divBdr>
                    <w:top w:val="none" w:sz="0" w:space="0" w:color="auto"/>
                    <w:left w:val="none" w:sz="0" w:space="0" w:color="auto"/>
                    <w:bottom w:val="none" w:sz="0" w:space="0" w:color="auto"/>
                    <w:right w:val="none" w:sz="0" w:space="0" w:color="auto"/>
                  </w:divBdr>
                  <w:divsChild>
                    <w:div w:id="1066612442">
                      <w:marLeft w:val="0"/>
                      <w:marRight w:val="0"/>
                      <w:marTop w:val="0"/>
                      <w:marBottom w:val="0"/>
                      <w:divBdr>
                        <w:top w:val="none" w:sz="0" w:space="0" w:color="auto"/>
                        <w:left w:val="none" w:sz="0" w:space="0" w:color="auto"/>
                        <w:bottom w:val="none" w:sz="0" w:space="0" w:color="auto"/>
                        <w:right w:val="none" w:sz="0" w:space="0" w:color="auto"/>
                      </w:divBdr>
                      <w:divsChild>
                        <w:div w:id="1589339992">
                          <w:marLeft w:val="0"/>
                          <w:marRight w:val="300"/>
                          <w:marTop w:val="0"/>
                          <w:marBottom w:val="0"/>
                          <w:divBdr>
                            <w:top w:val="none" w:sz="0" w:space="0" w:color="auto"/>
                            <w:left w:val="none" w:sz="0" w:space="0" w:color="auto"/>
                            <w:bottom w:val="none" w:sz="0" w:space="0" w:color="auto"/>
                            <w:right w:val="none" w:sz="0" w:space="0" w:color="auto"/>
                          </w:divBdr>
                          <w:divsChild>
                            <w:div w:id="1160728787">
                              <w:marLeft w:val="0"/>
                              <w:marRight w:val="3480"/>
                              <w:marTop w:val="0"/>
                              <w:marBottom w:val="0"/>
                              <w:divBdr>
                                <w:top w:val="none" w:sz="0" w:space="0" w:color="auto"/>
                                <w:left w:val="none" w:sz="0" w:space="0" w:color="auto"/>
                                <w:bottom w:val="none" w:sz="0" w:space="0" w:color="auto"/>
                                <w:right w:val="none" w:sz="0" w:space="0" w:color="auto"/>
                              </w:divBdr>
                              <w:divsChild>
                                <w:div w:id="1884320100">
                                  <w:marLeft w:val="0"/>
                                  <w:marRight w:val="0"/>
                                  <w:marTop w:val="0"/>
                                  <w:marBottom w:val="0"/>
                                  <w:divBdr>
                                    <w:top w:val="none" w:sz="0" w:space="0" w:color="auto"/>
                                    <w:left w:val="none" w:sz="0" w:space="0" w:color="auto"/>
                                    <w:bottom w:val="none" w:sz="0" w:space="0" w:color="auto"/>
                                    <w:right w:val="none" w:sz="0" w:space="0" w:color="auto"/>
                                  </w:divBdr>
                                  <w:divsChild>
                                    <w:div w:id="787167766">
                                      <w:marLeft w:val="0"/>
                                      <w:marRight w:val="0"/>
                                      <w:marTop w:val="0"/>
                                      <w:marBottom w:val="0"/>
                                      <w:divBdr>
                                        <w:top w:val="none" w:sz="0" w:space="0" w:color="auto"/>
                                        <w:left w:val="none" w:sz="0" w:space="0" w:color="auto"/>
                                        <w:bottom w:val="none" w:sz="0" w:space="0" w:color="auto"/>
                                        <w:right w:val="none" w:sz="0" w:space="0" w:color="auto"/>
                                      </w:divBdr>
                                      <w:divsChild>
                                        <w:div w:id="11763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275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3353</Characters>
  <Application>Microsoft Office Word</Application>
  <DocSecurity>0</DocSecurity>
  <Lines>27</Lines>
  <Paragraphs>7</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2019-07-08T10:52:00Z</dcterms:created>
  <dcterms:modified xsi:type="dcterms:W3CDTF">2019-07-17T07:48:00Z</dcterms:modified>
</cp:coreProperties>
</file>